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D67F" w14:textId="1E9E519B" w:rsidR="004663CC" w:rsidRDefault="004663CC" w:rsidP="00773E68">
      <w:pPr>
        <w:tabs>
          <w:tab w:val="left" w:pos="7797"/>
        </w:tabs>
        <w:rPr>
          <w:rFonts w:ascii="Arial" w:hAnsi="Arial" w:cs="Arial"/>
        </w:rPr>
      </w:pPr>
      <w:r w:rsidRPr="002916E4">
        <w:rPr>
          <w:rFonts w:ascii="Arial" w:hAnsi="Arial" w:cs="Arial"/>
        </w:rPr>
        <w:t xml:space="preserve">Nr. </w:t>
      </w:r>
      <w:r w:rsidR="00187DE4" w:rsidRPr="002916E4">
        <w:rPr>
          <w:rFonts w:ascii="Arial" w:hAnsi="Arial" w:cs="Arial"/>
          <w:color w:val="000000" w:themeColor="text1"/>
        </w:rPr>
        <w:t>1</w:t>
      </w:r>
      <w:r w:rsidR="00351C16" w:rsidRPr="002916E4">
        <w:rPr>
          <w:rFonts w:ascii="Arial" w:hAnsi="Arial" w:cs="Arial"/>
          <w:color w:val="000000" w:themeColor="text1"/>
        </w:rPr>
        <w:t>3</w:t>
      </w:r>
      <w:r w:rsidRPr="002916E4">
        <w:rPr>
          <w:rFonts w:ascii="Arial" w:hAnsi="Arial" w:cs="Arial"/>
        </w:rPr>
        <w:tab/>
      </w:r>
      <w:r w:rsidR="00A5493B" w:rsidRPr="002916E4">
        <w:rPr>
          <w:rFonts w:ascii="Arial" w:hAnsi="Arial" w:cs="Arial"/>
        </w:rPr>
        <w:t>23</w:t>
      </w:r>
      <w:r w:rsidRPr="002916E4">
        <w:rPr>
          <w:rFonts w:ascii="Arial" w:hAnsi="Arial" w:cs="Arial"/>
        </w:rPr>
        <w:t>.0</w:t>
      </w:r>
      <w:r w:rsidR="00187DE4" w:rsidRPr="002916E4">
        <w:rPr>
          <w:rFonts w:ascii="Arial" w:hAnsi="Arial" w:cs="Arial"/>
        </w:rPr>
        <w:t>5</w:t>
      </w:r>
      <w:r w:rsidRPr="002916E4">
        <w:rPr>
          <w:rFonts w:ascii="Arial" w:hAnsi="Arial" w:cs="Arial"/>
        </w:rPr>
        <w:t>.202</w:t>
      </w:r>
      <w:r w:rsidR="002719C9" w:rsidRPr="002916E4">
        <w:rPr>
          <w:rFonts w:ascii="Arial" w:hAnsi="Arial" w:cs="Arial"/>
        </w:rPr>
        <w:t>3</w:t>
      </w:r>
    </w:p>
    <w:p w14:paraId="20FEA320" w14:textId="77777777" w:rsidR="004663CC" w:rsidRDefault="004663CC" w:rsidP="00773E68">
      <w:pPr>
        <w:rPr>
          <w:rFonts w:ascii="Arial" w:hAnsi="Arial" w:cs="Arial"/>
        </w:rPr>
      </w:pPr>
    </w:p>
    <w:p w14:paraId="375B5694" w14:textId="7A2532ED" w:rsidR="006974E8" w:rsidRPr="00C01E49" w:rsidRDefault="00351C16" w:rsidP="00773E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Landessportbund legt sportpolitische Agenda zur Landtag</w:t>
      </w:r>
      <w:r w:rsidR="003D7DF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wahl </w:t>
      </w:r>
      <w:r w:rsidR="00A5493B">
        <w:rPr>
          <w:rFonts w:ascii="Arial" w:hAnsi="Arial" w:cs="Arial"/>
          <w:sz w:val="24"/>
          <w:szCs w:val="24"/>
        </w:rPr>
        <w:t xml:space="preserve">am 8. Oktober </w:t>
      </w:r>
      <w:r>
        <w:rPr>
          <w:rFonts w:ascii="Arial" w:hAnsi="Arial" w:cs="Arial"/>
          <w:sz w:val="24"/>
          <w:szCs w:val="24"/>
        </w:rPr>
        <w:t xml:space="preserve">vor </w:t>
      </w:r>
      <w:r w:rsidR="00C01E49">
        <w:rPr>
          <w:rFonts w:ascii="Arial" w:hAnsi="Arial" w:cs="Arial"/>
          <w:sz w:val="24"/>
          <w:szCs w:val="24"/>
        </w:rPr>
        <w:br/>
      </w:r>
      <w:r w:rsidR="006974E8">
        <w:rPr>
          <w:rFonts w:ascii="Arial" w:hAnsi="Arial" w:cs="Arial"/>
        </w:rPr>
        <w:br/>
      </w:r>
      <w:r>
        <w:rPr>
          <w:rFonts w:ascii="Arial" w:hAnsi="Arial" w:cs="Arial"/>
          <w:b/>
          <w:bCs/>
          <w:sz w:val="36"/>
          <w:szCs w:val="36"/>
        </w:rPr>
        <w:t xml:space="preserve">Hessen wählt Sport! </w:t>
      </w:r>
      <w:r w:rsidR="006974E8" w:rsidRPr="006974E8">
        <w:rPr>
          <w:rFonts w:ascii="Arial" w:hAnsi="Arial" w:cs="Arial"/>
          <w:b/>
          <w:bCs/>
          <w:sz w:val="36"/>
          <w:szCs w:val="36"/>
        </w:rPr>
        <w:br/>
      </w:r>
    </w:p>
    <w:p w14:paraId="30E47C5D" w14:textId="2F9A69CF" w:rsidR="00351C16" w:rsidRDefault="00351C16" w:rsidP="00351C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Mit Blick auf die Landtagswahl am 8. Oktober hat der Landessportbund Hessen e.V. (</w:t>
      </w:r>
      <w:proofErr w:type="spellStart"/>
      <w:r>
        <w:rPr>
          <w:rFonts w:ascii="Arial" w:hAnsi="Arial" w:cs="Arial"/>
        </w:rPr>
        <w:t>lsb</w:t>
      </w:r>
      <w:proofErr w:type="spellEnd"/>
      <w:r>
        <w:rPr>
          <w:rFonts w:ascii="Arial" w:hAnsi="Arial" w:cs="Arial"/>
        </w:rPr>
        <w:t xml:space="preserve"> h) eine sportpolitische Agenda vorgelegt. </w:t>
      </w:r>
      <w:r w:rsidR="008218D6" w:rsidRPr="008218D6">
        <w:rPr>
          <w:rFonts w:ascii="Arial" w:hAnsi="Arial" w:cs="Arial"/>
        </w:rPr>
        <w:t>Darin beschreibt der Dachverband der über 7.400 hessischen Sportvereine wesentliche Herausforderungen, denen aus Sicht des Sports in der Legislaturperiode 2024</w:t>
      </w:r>
      <w:r w:rsidR="003D7DF2">
        <w:rPr>
          <w:rFonts w:ascii="Arial" w:hAnsi="Arial" w:cs="Arial"/>
        </w:rPr>
        <w:t xml:space="preserve"> – </w:t>
      </w:r>
      <w:r w:rsidR="008218D6" w:rsidRPr="008218D6">
        <w:rPr>
          <w:rFonts w:ascii="Arial" w:hAnsi="Arial" w:cs="Arial"/>
        </w:rPr>
        <w:t>2029 aktiv begegnet werden muss</w:t>
      </w:r>
      <w:r>
        <w:rPr>
          <w:rFonts w:ascii="Arial" w:hAnsi="Arial" w:cs="Arial"/>
        </w:rPr>
        <w:t xml:space="preserve">. Zentrale Handlungsfelder sind </w:t>
      </w:r>
      <w:r w:rsidR="00CE289E">
        <w:rPr>
          <w:rFonts w:ascii="Arial" w:hAnsi="Arial" w:cs="Arial"/>
        </w:rPr>
        <w:t>demnach</w:t>
      </w:r>
      <w:r>
        <w:rPr>
          <w:rFonts w:ascii="Arial" w:hAnsi="Arial" w:cs="Arial"/>
        </w:rPr>
        <w:t xml:space="preserve"> die Förderung attraktiver und klimafreundlicher Sporträume, Entbürokratisierung und Unterstützung des Ehrenamts, Gesundheitsförderung durch starke Sportvereine, die Stärkung des Nachwuchsleistungs- und Spitzensports sowie die Frage, wie die Bildungspotenziale des Sports in der Schule besser </w:t>
      </w:r>
      <w:r w:rsidR="00CE289E">
        <w:rPr>
          <w:rFonts w:ascii="Arial" w:hAnsi="Arial" w:cs="Arial"/>
        </w:rPr>
        <w:t xml:space="preserve">erschlossen </w:t>
      </w:r>
      <w:r>
        <w:rPr>
          <w:rFonts w:ascii="Arial" w:hAnsi="Arial" w:cs="Arial"/>
        </w:rPr>
        <w:t xml:space="preserve">werden können. </w:t>
      </w:r>
    </w:p>
    <w:p w14:paraId="4883B747" w14:textId="77777777" w:rsidR="00351C16" w:rsidRDefault="00351C16" w:rsidP="00351C16">
      <w:pPr>
        <w:spacing w:after="0" w:line="240" w:lineRule="auto"/>
        <w:rPr>
          <w:rFonts w:ascii="Arial" w:hAnsi="Arial" w:cs="Arial"/>
        </w:rPr>
      </w:pPr>
    </w:p>
    <w:p w14:paraId="001B012E" w14:textId="5AF0939A" w:rsidR="00351C16" w:rsidRDefault="00351C16" w:rsidP="00351C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„Die Politik muss </w:t>
      </w:r>
      <w:r w:rsidR="00CE289E">
        <w:rPr>
          <w:rFonts w:ascii="Arial" w:hAnsi="Arial" w:cs="Arial"/>
        </w:rPr>
        <w:t xml:space="preserve">auch in der nächsten Legislaturperiode </w:t>
      </w:r>
      <w:r>
        <w:rPr>
          <w:rFonts w:ascii="Arial" w:hAnsi="Arial" w:cs="Arial"/>
        </w:rPr>
        <w:t xml:space="preserve">die nötigen finanziellen, infrastrukturellen und ideellen Rahmenbedingungen schaffen, damit der Sport in Zukunft seine wichtigen gesellschaftlichen Aufgaben erfüllen kann“, sagt </w:t>
      </w:r>
      <w:proofErr w:type="spellStart"/>
      <w:r>
        <w:rPr>
          <w:rFonts w:ascii="Arial" w:hAnsi="Arial" w:cs="Arial"/>
        </w:rPr>
        <w:t>lsb</w:t>
      </w:r>
      <w:proofErr w:type="spellEnd"/>
      <w:r>
        <w:rPr>
          <w:rFonts w:ascii="Arial" w:hAnsi="Arial" w:cs="Arial"/>
        </w:rPr>
        <w:t xml:space="preserve"> h-Präsidentin Juliane Kuhlmann. „</w:t>
      </w:r>
      <w:r w:rsidR="00833167" w:rsidRPr="00833167">
        <w:rPr>
          <w:rFonts w:ascii="Arial" w:hAnsi="Arial" w:cs="Arial"/>
        </w:rPr>
        <w:t>Denn über das reine Sportangebot hinaus leisten unsere Vereine längst viel mehr</w:t>
      </w:r>
      <w:r w:rsidR="00CE289E">
        <w:rPr>
          <w:rFonts w:ascii="Arial" w:hAnsi="Arial" w:cs="Arial"/>
        </w:rPr>
        <w:t>!</w:t>
      </w:r>
      <w:r>
        <w:rPr>
          <w:rFonts w:ascii="Arial" w:hAnsi="Arial" w:cs="Arial"/>
        </w:rPr>
        <w:t>“ Mit der sportpolitischen Agenda zeige der Landessportbund auf, wo Handlungs</w:t>
      </w:r>
      <w:r w:rsidR="00CE289E">
        <w:rPr>
          <w:rFonts w:ascii="Arial" w:hAnsi="Arial" w:cs="Arial"/>
        </w:rPr>
        <w:t>- und grundsätzlicher Weiterentwicklungs</w:t>
      </w:r>
      <w:r>
        <w:rPr>
          <w:rFonts w:ascii="Arial" w:hAnsi="Arial" w:cs="Arial"/>
        </w:rPr>
        <w:t>bedarf bestehe</w:t>
      </w:r>
      <w:r w:rsidR="00CE289E">
        <w:rPr>
          <w:rFonts w:ascii="Arial" w:hAnsi="Arial" w:cs="Arial"/>
        </w:rPr>
        <w:t>.</w:t>
      </w:r>
    </w:p>
    <w:p w14:paraId="2708E1C8" w14:textId="77777777" w:rsidR="00351C16" w:rsidRDefault="00351C16" w:rsidP="00351C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87DB8FA" w14:textId="0CEC29BC" w:rsidR="00A5493B" w:rsidRDefault="00351C16" w:rsidP="00351C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Das Papier ist </w:t>
      </w:r>
      <w:r w:rsidR="00CE289E">
        <w:rPr>
          <w:rFonts w:ascii="Arial" w:hAnsi="Arial" w:cs="Arial"/>
        </w:rPr>
        <w:t>zunächst</w:t>
      </w:r>
      <w:r>
        <w:rPr>
          <w:rFonts w:ascii="Arial" w:hAnsi="Arial" w:cs="Arial"/>
        </w:rPr>
        <w:t xml:space="preserve"> an die </w:t>
      </w:r>
      <w:r w:rsidR="00CE289E">
        <w:rPr>
          <w:rFonts w:ascii="Arial" w:hAnsi="Arial" w:cs="Arial"/>
        </w:rPr>
        <w:t xml:space="preserve">im Landtag vertretenen </w:t>
      </w:r>
      <w:r>
        <w:rPr>
          <w:rFonts w:ascii="Arial" w:hAnsi="Arial" w:cs="Arial"/>
        </w:rPr>
        <w:t xml:space="preserve">Parteien adressiert, die sich im Oktober zur Wahl stellen. </w:t>
      </w:r>
      <w:r w:rsidR="00CE289E">
        <w:rPr>
          <w:rFonts w:ascii="Arial" w:hAnsi="Arial" w:cs="Arial"/>
        </w:rPr>
        <w:t>Darüber hinaus lädt die Agenda alle Vereine, Verbände und Sportkreise sowie sportpolitisch Interessierte zu Dialog und Diskussion ein.</w:t>
      </w:r>
      <w:r w:rsidR="00A5493B">
        <w:rPr>
          <w:rFonts w:ascii="Arial" w:hAnsi="Arial" w:cs="Arial"/>
        </w:rPr>
        <w:t xml:space="preserve"> </w:t>
      </w:r>
      <w:r w:rsidR="007D531F">
        <w:rPr>
          <w:rFonts w:ascii="Arial" w:hAnsi="Arial" w:cs="Arial"/>
        </w:rPr>
        <w:t>Sie</w:t>
      </w:r>
      <w:r w:rsidR="00A5493B" w:rsidRPr="004F56E7">
        <w:rPr>
          <w:rFonts w:ascii="Arial" w:hAnsi="Arial" w:cs="Arial"/>
        </w:rPr>
        <w:t xml:space="preserve"> dient außerdem als Grundlage für ein Wahlhearing des Landessportbundes, zu dem der Verband im </w:t>
      </w:r>
      <w:r w:rsidR="007D531F">
        <w:rPr>
          <w:rFonts w:ascii="Arial" w:hAnsi="Arial" w:cs="Arial"/>
        </w:rPr>
        <w:t>Spätsommer</w:t>
      </w:r>
      <w:r w:rsidR="00A5493B" w:rsidRPr="004F56E7">
        <w:rPr>
          <w:rFonts w:ascii="Arial" w:hAnsi="Arial" w:cs="Arial"/>
        </w:rPr>
        <w:t xml:space="preserve"> alle im Landtag vertretenen Parteien einlädt.</w:t>
      </w:r>
      <w:r w:rsidR="00A5493B">
        <w:rPr>
          <w:rFonts w:ascii="Arial" w:hAnsi="Arial" w:cs="Arial"/>
        </w:rPr>
        <w:t xml:space="preserve"> </w:t>
      </w:r>
    </w:p>
    <w:p w14:paraId="7A36C60A" w14:textId="5A2861E3" w:rsidR="00A5493B" w:rsidRDefault="00A5493B" w:rsidP="00351C16">
      <w:pPr>
        <w:spacing w:after="0" w:line="240" w:lineRule="auto"/>
        <w:rPr>
          <w:rFonts w:ascii="Arial" w:hAnsi="Arial" w:cs="Arial"/>
        </w:rPr>
      </w:pPr>
    </w:p>
    <w:p w14:paraId="1ACA859C" w14:textId="779069C6" w:rsidR="00351C16" w:rsidRDefault="00351C16" w:rsidP="00351C1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Mit </w:t>
      </w:r>
      <w:r w:rsidR="00CE289E">
        <w:rPr>
          <w:rFonts w:ascii="Arial" w:hAnsi="Arial" w:cs="Arial"/>
        </w:rPr>
        <w:t>klaren Posit</w:t>
      </w:r>
      <w:r w:rsidR="00592830">
        <w:rPr>
          <w:rFonts w:ascii="Arial" w:hAnsi="Arial" w:cs="Arial"/>
        </w:rPr>
        <w:t>i</w:t>
      </w:r>
      <w:r w:rsidR="00CE289E">
        <w:rPr>
          <w:rFonts w:ascii="Arial" w:hAnsi="Arial" w:cs="Arial"/>
        </w:rPr>
        <w:t>onen und vielfältigen</w:t>
      </w:r>
      <w:r>
        <w:rPr>
          <w:rFonts w:ascii="Arial" w:hAnsi="Arial" w:cs="Arial"/>
        </w:rPr>
        <w:t xml:space="preserve"> Fragen hofft der Landessportbund, konkrete Antworten darauf zu erhalten, wie die Parteien den Sport in Hessen in der Zukunft stärken wollen. So geht es beispielsweise um eine Fortsetzung des Sonderförderprogramm</w:t>
      </w:r>
      <w:r w:rsidR="00CE289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für Schwimmbäder über 2024 hinaus, die Frage, ob kommunale Sportförderung zur Pflichtaufgabe werden sollte oder eine bessere finanzielle Ausstattung </w:t>
      </w:r>
      <w:r w:rsidR="00CE289E">
        <w:rPr>
          <w:rFonts w:ascii="Arial" w:hAnsi="Arial" w:cs="Arial"/>
        </w:rPr>
        <w:t xml:space="preserve">und Umgestaltung </w:t>
      </w:r>
      <w:r>
        <w:rPr>
          <w:rFonts w:ascii="Arial" w:hAnsi="Arial" w:cs="Arial"/>
        </w:rPr>
        <w:t>des Landesprogramms „Schule und Verein“, insbesondere vor dem Hintergrund des Rechtsanspruchs auf Ganztagsbetreuung.</w:t>
      </w:r>
    </w:p>
    <w:p w14:paraId="66746C44" w14:textId="77777777" w:rsidR="00351C16" w:rsidRDefault="00351C16" w:rsidP="00351C16">
      <w:pPr>
        <w:spacing w:after="0" w:line="240" w:lineRule="auto"/>
        <w:rPr>
          <w:rFonts w:ascii="Arial" w:hAnsi="Arial" w:cs="Arial"/>
        </w:rPr>
      </w:pPr>
    </w:p>
    <w:p w14:paraId="343057E5" w14:textId="28BF2BF7" w:rsidR="00D517BD" w:rsidRPr="00564A1F" w:rsidRDefault="00351C16" w:rsidP="002916E4">
      <w:pPr>
        <w:spacing w:after="0" w:line="240" w:lineRule="auto"/>
        <w:rPr>
          <w:rFonts w:ascii="Arial" w:hAnsi="Arial" w:cs="Arial"/>
          <w:bCs/>
          <w:i/>
          <w:iCs/>
        </w:rPr>
      </w:pPr>
      <w:r>
        <w:rPr>
          <w:rFonts w:ascii="Arial" w:hAnsi="Arial" w:cs="Arial"/>
        </w:rPr>
        <w:t>Die Antworten der Parteien sollen über die Webseite des Landessportbundes Hessen veröffentlich</w:t>
      </w:r>
      <w:r w:rsidR="00CE289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werden. „So können unser</w:t>
      </w:r>
      <w:r w:rsidR="00CE289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1,5 Millionen volljährigen Vereinsmitglieder ihre Wahlentscheidung auch auf Grundlage dieser Rückmeldungen treffen“, sagt Kuhlmann. Schon jetzt ist das Papier, das den Titel „Hessen wählt Sport“ </w:t>
      </w:r>
      <w:r w:rsidR="00CE289E">
        <w:rPr>
          <w:rFonts w:ascii="Arial" w:hAnsi="Arial" w:cs="Arial"/>
        </w:rPr>
        <w:t xml:space="preserve">trägt, </w:t>
      </w:r>
      <w:r>
        <w:rPr>
          <w:rFonts w:ascii="Arial" w:hAnsi="Arial" w:cs="Arial"/>
        </w:rPr>
        <w:t xml:space="preserve">online abrufbar: </w:t>
      </w:r>
      <w:hyperlink r:id="rId5" w:history="1">
        <w:r>
          <w:rPr>
            <w:rStyle w:val="Hyperlink"/>
            <w:rFonts w:ascii="Arial" w:hAnsi="Arial" w:cs="Arial"/>
          </w:rPr>
          <w:t>www.landessportbund-hessen.de/hessen-wa</w:t>
        </w:r>
        <w:r w:rsidR="00CE289E">
          <w:rPr>
            <w:rStyle w:val="Hyperlink"/>
            <w:rFonts w:ascii="Arial" w:hAnsi="Arial" w:cs="Arial"/>
          </w:rPr>
          <w:t>e</w:t>
        </w:r>
        <w:r>
          <w:rPr>
            <w:rStyle w:val="Hyperlink"/>
            <w:rFonts w:ascii="Arial" w:hAnsi="Arial" w:cs="Arial"/>
          </w:rPr>
          <w:t>hlt-sport</w:t>
        </w:r>
      </w:hyperlink>
      <w:r>
        <w:rPr>
          <w:rFonts w:ascii="Arial" w:hAnsi="Arial" w:cs="Arial"/>
        </w:rPr>
        <w:t xml:space="preserve"> </w:t>
      </w:r>
    </w:p>
    <w:sectPr w:rsidR="00D517BD" w:rsidRPr="00564A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ortiv">
    <w:panose1 w:val="020B0500000000000000"/>
    <w:charset w:val="00"/>
    <w:family w:val="swiss"/>
    <w:notTrueType/>
    <w:pitch w:val="variable"/>
    <w:sig w:usb0="800000AF" w:usb1="5000204A" w:usb2="00000000" w:usb3="00000000" w:csb0="00000001" w:csb1="00000000"/>
  </w:font>
  <w:font w:name="Sportiv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portiv (TT) Normal">
    <w:altName w:val="Sportiv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538F6"/>
    <w:multiLevelType w:val="hybridMultilevel"/>
    <w:tmpl w:val="A22A8C1E"/>
    <w:lvl w:ilvl="0" w:tplc="5C20918E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661E"/>
    <w:multiLevelType w:val="hybridMultilevel"/>
    <w:tmpl w:val="7754371E"/>
    <w:lvl w:ilvl="0" w:tplc="5D10BB1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879381">
    <w:abstractNumId w:val="0"/>
  </w:num>
  <w:num w:numId="2" w16cid:durableId="1420980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CC"/>
    <w:rsid w:val="000047AD"/>
    <w:rsid w:val="000164A3"/>
    <w:rsid w:val="000213AE"/>
    <w:rsid w:val="00023CF1"/>
    <w:rsid w:val="00043FF4"/>
    <w:rsid w:val="00047A4C"/>
    <w:rsid w:val="00065CFF"/>
    <w:rsid w:val="00087E52"/>
    <w:rsid w:val="000927DD"/>
    <w:rsid w:val="00093E0E"/>
    <w:rsid w:val="000945FC"/>
    <w:rsid w:val="00094811"/>
    <w:rsid w:val="000A2DD1"/>
    <w:rsid w:val="000A5DE5"/>
    <w:rsid w:val="000D1CB2"/>
    <w:rsid w:val="000D3471"/>
    <w:rsid w:val="000F0061"/>
    <w:rsid w:val="000F2263"/>
    <w:rsid w:val="000F54E4"/>
    <w:rsid w:val="00175C16"/>
    <w:rsid w:val="00176060"/>
    <w:rsid w:val="00187DE4"/>
    <w:rsid w:val="00192C8A"/>
    <w:rsid w:val="001A0D11"/>
    <w:rsid w:val="001A5339"/>
    <w:rsid w:val="001C6EC0"/>
    <w:rsid w:val="001D56D0"/>
    <w:rsid w:val="001D64CA"/>
    <w:rsid w:val="001E5224"/>
    <w:rsid w:val="00214266"/>
    <w:rsid w:val="00222032"/>
    <w:rsid w:val="00231E07"/>
    <w:rsid w:val="002645F1"/>
    <w:rsid w:val="002719C9"/>
    <w:rsid w:val="00273F71"/>
    <w:rsid w:val="002916E4"/>
    <w:rsid w:val="002B0590"/>
    <w:rsid w:val="002D5821"/>
    <w:rsid w:val="002D6532"/>
    <w:rsid w:val="002E5AE0"/>
    <w:rsid w:val="002F1E0F"/>
    <w:rsid w:val="002F4600"/>
    <w:rsid w:val="002F5582"/>
    <w:rsid w:val="0030025A"/>
    <w:rsid w:val="00351C16"/>
    <w:rsid w:val="00367351"/>
    <w:rsid w:val="00382BE4"/>
    <w:rsid w:val="003846A2"/>
    <w:rsid w:val="003D7DF2"/>
    <w:rsid w:val="003F0DD1"/>
    <w:rsid w:val="003F5C16"/>
    <w:rsid w:val="00413D46"/>
    <w:rsid w:val="00444DBB"/>
    <w:rsid w:val="004663CC"/>
    <w:rsid w:val="00467F20"/>
    <w:rsid w:val="0047261B"/>
    <w:rsid w:val="004A3252"/>
    <w:rsid w:val="004B5CB9"/>
    <w:rsid w:val="004F2E46"/>
    <w:rsid w:val="004F56E7"/>
    <w:rsid w:val="0051426F"/>
    <w:rsid w:val="005277FE"/>
    <w:rsid w:val="00541B3D"/>
    <w:rsid w:val="00562624"/>
    <w:rsid w:val="00562C8A"/>
    <w:rsid w:val="00564A1F"/>
    <w:rsid w:val="00581AAB"/>
    <w:rsid w:val="005919C2"/>
    <w:rsid w:val="00592830"/>
    <w:rsid w:val="005A7FEE"/>
    <w:rsid w:val="005E5866"/>
    <w:rsid w:val="00604BFE"/>
    <w:rsid w:val="00612980"/>
    <w:rsid w:val="006151DA"/>
    <w:rsid w:val="00640505"/>
    <w:rsid w:val="00645456"/>
    <w:rsid w:val="006512B2"/>
    <w:rsid w:val="00664F2D"/>
    <w:rsid w:val="006668BE"/>
    <w:rsid w:val="006743C9"/>
    <w:rsid w:val="006928F6"/>
    <w:rsid w:val="006974E8"/>
    <w:rsid w:val="006C6620"/>
    <w:rsid w:val="006E729C"/>
    <w:rsid w:val="00704C29"/>
    <w:rsid w:val="007152B1"/>
    <w:rsid w:val="007538DF"/>
    <w:rsid w:val="00770ED1"/>
    <w:rsid w:val="00773E68"/>
    <w:rsid w:val="007A724D"/>
    <w:rsid w:val="007C62FC"/>
    <w:rsid w:val="007D531F"/>
    <w:rsid w:val="00801793"/>
    <w:rsid w:val="008218D6"/>
    <w:rsid w:val="00833167"/>
    <w:rsid w:val="008A54DF"/>
    <w:rsid w:val="008A7AE9"/>
    <w:rsid w:val="008B20DA"/>
    <w:rsid w:val="008C45C2"/>
    <w:rsid w:val="00923A31"/>
    <w:rsid w:val="009765D2"/>
    <w:rsid w:val="009A37F2"/>
    <w:rsid w:val="009C39C1"/>
    <w:rsid w:val="009F6199"/>
    <w:rsid w:val="00A0112F"/>
    <w:rsid w:val="00A5493B"/>
    <w:rsid w:val="00A81450"/>
    <w:rsid w:val="00A9419B"/>
    <w:rsid w:val="00AA0B97"/>
    <w:rsid w:val="00AB318A"/>
    <w:rsid w:val="00AC7757"/>
    <w:rsid w:val="00AD3897"/>
    <w:rsid w:val="00B01F91"/>
    <w:rsid w:val="00B05BEF"/>
    <w:rsid w:val="00B177B9"/>
    <w:rsid w:val="00B24512"/>
    <w:rsid w:val="00B74E3E"/>
    <w:rsid w:val="00B91718"/>
    <w:rsid w:val="00B94685"/>
    <w:rsid w:val="00BA259F"/>
    <w:rsid w:val="00BB16D2"/>
    <w:rsid w:val="00BB6209"/>
    <w:rsid w:val="00BC141C"/>
    <w:rsid w:val="00C01E49"/>
    <w:rsid w:val="00C059F2"/>
    <w:rsid w:val="00C24359"/>
    <w:rsid w:val="00C24C1C"/>
    <w:rsid w:val="00C37FEF"/>
    <w:rsid w:val="00C52966"/>
    <w:rsid w:val="00C65DEA"/>
    <w:rsid w:val="00C726F8"/>
    <w:rsid w:val="00CB3EC6"/>
    <w:rsid w:val="00CC2886"/>
    <w:rsid w:val="00CD1F29"/>
    <w:rsid w:val="00CE289E"/>
    <w:rsid w:val="00D07202"/>
    <w:rsid w:val="00D517BD"/>
    <w:rsid w:val="00D607B2"/>
    <w:rsid w:val="00D61AB3"/>
    <w:rsid w:val="00D6427A"/>
    <w:rsid w:val="00D878C8"/>
    <w:rsid w:val="00D96E0A"/>
    <w:rsid w:val="00DA1D03"/>
    <w:rsid w:val="00DB09A8"/>
    <w:rsid w:val="00DB68E7"/>
    <w:rsid w:val="00DE71EC"/>
    <w:rsid w:val="00DF1E12"/>
    <w:rsid w:val="00DF2D94"/>
    <w:rsid w:val="00E0498A"/>
    <w:rsid w:val="00E05E41"/>
    <w:rsid w:val="00E119FA"/>
    <w:rsid w:val="00E16D81"/>
    <w:rsid w:val="00E20C5D"/>
    <w:rsid w:val="00E32EE3"/>
    <w:rsid w:val="00E3445C"/>
    <w:rsid w:val="00E506C9"/>
    <w:rsid w:val="00E70163"/>
    <w:rsid w:val="00EA2DE6"/>
    <w:rsid w:val="00EA3BE2"/>
    <w:rsid w:val="00EA5525"/>
    <w:rsid w:val="00EB75C2"/>
    <w:rsid w:val="00EC23DC"/>
    <w:rsid w:val="00EC3238"/>
    <w:rsid w:val="00EC3B8F"/>
    <w:rsid w:val="00ED1877"/>
    <w:rsid w:val="00F053D9"/>
    <w:rsid w:val="00F12E70"/>
    <w:rsid w:val="00F12F67"/>
    <w:rsid w:val="00F25942"/>
    <w:rsid w:val="00F34FB3"/>
    <w:rsid w:val="00F74F6A"/>
    <w:rsid w:val="00FC0F74"/>
    <w:rsid w:val="00F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C03E"/>
  <w15:docId w15:val="{8DAA214A-3D19-4E81-B13B-67B3A628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63C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63C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C141C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BC141C"/>
    <w:rPr>
      <w:i/>
      <w:iCs/>
    </w:rPr>
  </w:style>
  <w:style w:type="paragraph" w:styleId="berarbeitung">
    <w:name w:val="Revision"/>
    <w:hidden/>
    <w:uiPriority w:val="99"/>
    <w:semiHidden/>
    <w:rsid w:val="001C6EC0"/>
    <w:pPr>
      <w:spacing w:after="0" w:line="240" w:lineRule="auto"/>
    </w:pPr>
  </w:style>
  <w:style w:type="paragraph" w:customStyle="1" w:styleId="Dachzeile">
    <w:name w:val="Dachzeile"/>
    <w:basedOn w:val="Standard"/>
    <w:uiPriority w:val="99"/>
    <w:rsid w:val="00E0498A"/>
    <w:pPr>
      <w:widowControl w:val="0"/>
      <w:autoSpaceDE w:val="0"/>
      <w:autoSpaceDN w:val="0"/>
      <w:adjustRightInd w:val="0"/>
      <w:spacing w:after="57" w:line="288" w:lineRule="auto"/>
      <w:jc w:val="both"/>
    </w:pPr>
    <w:rPr>
      <w:rFonts w:ascii="Sportiv" w:eastAsiaTheme="minorEastAsia" w:hAnsi="Sportiv" w:cs="Sportiv"/>
      <w:color w:val="000000"/>
      <w:kern w:val="0"/>
      <w:sz w:val="28"/>
      <w:szCs w:val="28"/>
      <w:lang w:eastAsia="de-DE"/>
      <w14:ligatures w14:val="none"/>
    </w:rPr>
  </w:style>
  <w:style w:type="paragraph" w:customStyle="1" w:styleId="Headline">
    <w:name w:val="Headline"/>
    <w:basedOn w:val="Standard"/>
    <w:uiPriority w:val="99"/>
    <w:rsid w:val="00E0498A"/>
    <w:pPr>
      <w:widowControl w:val="0"/>
      <w:autoSpaceDE w:val="0"/>
      <w:autoSpaceDN w:val="0"/>
      <w:adjustRightInd w:val="0"/>
      <w:spacing w:after="0" w:line="288" w:lineRule="auto"/>
    </w:pPr>
    <w:rPr>
      <w:rFonts w:ascii="Sportiv-Bold" w:eastAsiaTheme="minorEastAsia" w:hAnsi="Sportiv-Bold" w:cs="Sportiv-Bold"/>
      <w:b/>
      <w:bCs/>
      <w:color w:val="000000"/>
      <w:kern w:val="0"/>
      <w:sz w:val="48"/>
      <w:szCs w:val="48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87DE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87DE4"/>
    <w:rPr>
      <w:color w:val="605E5C"/>
      <w:shd w:val="clear" w:color="auto" w:fill="E1DFDD"/>
    </w:rPr>
  </w:style>
  <w:style w:type="paragraph" w:customStyle="1" w:styleId="FlietextSportiv1011">
    <w:name w:val="Fließtext Sportiv 10/11"/>
    <w:aliases w:val="5 (_Fließtext / BU)"/>
    <w:basedOn w:val="Standard"/>
    <w:uiPriority w:val="99"/>
    <w:rsid w:val="006E729C"/>
    <w:pPr>
      <w:autoSpaceDE w:val="0"/>
      <w:autoSpaceDN w:val="0"/>
      <w:adjustRightInd w:val="0"/>
      <w:spacing w:after="113" w:line="230" w:lineRule="atLeast"/>
      <w:jc w:val="both"/>
      <w:textAlignment w:val="center"/>
    </w:pPr>
    <w:rPr>
      <w:rFonts w:ascii="Sportiv (TT) Normal" w:hAnsi="Sportiv (TT) Normal" w:cs="Sportiv (TT) Normal"/>
      <w:color w:val="000000"/>
      <w:kern w:val="0"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CE289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49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549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5493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49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4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ndessportbund-hessen.de/hessen-waehlt-spo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Boger, Isabell</dc:creator>
  <cp:keywords/>
  <dc:description/>
  <cp:lastModifiedBy>Boger, Isabell</cp:lastModifiedBy>
  <cp:revision>10</cp:revision>
  <cp:lastPrinted>2023-05-15T12:14:00Z</cp:lastPrinted>
  <dcterms:created xsi:type="dcterms:W3CDTF">2023-05-22T10:36:00Z</dcterms:created>
  <dcterms:modified xsi:type="dcterms:W3CDTF">2023-05-23T11:10:00Z</dcterms:modified>
</cp:coreProperties>
</file>