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D9A91" w14:textId="511C3100" w:rsidR="0000157A" w:rsidRDefault="0000157A" w:rsidP="0000157A">
      <w:pPr>
        <w:spacing w:after="0" w:line="240" w:lineRule="auto"/>
        <w:rPr>
          <w:rStyle w:val="Hyperlink"/>
          <w:rFonts w:cstheme="minorHAnsi"/>
          <w:b/>
          <w:bCs/>
          <w:color w:val="auto"/>
          <w:sz w:val="24"/>
          <w:szCs w:val="24"/>
          <w:u w:val="none"/>
        </w:rPr>
      </w:pPr>
      <w:bookmarkStart w:id="0" w:name="_GoBack"/>
      <w:bookmarkEnd w:id="0"/>
      <w:r>
        <w:rPr>
          <w:rStyle w:val="Hyperlink"/>
          <w:rFonts w:cstheme="minorHAnsi"/>
          <w:b/>
          <w:bCs/>
          <w:color w:val="auto"/>
          <w:sz w:val="24"/>
          <w:szCs w:val="24"/>
          <w:u w:val="none"/>
        </w:rPr>
        <w:t xml:space="preserve">Bei Einbindung des Meldebuttons für antisemitische Vorfälle auf Vereins-Webseiten, sind folgende Datenschutzhinweise in die allgemeinen Datenschutzhinweise zu übernehmen. </w:t>
      </w:r>
    </w:p>
    <w:p w14:paraId="77F25C58" w14:textId="27CD9A73" w:rsidR="0000157A" w:rsidRDefault="0000157A" w:rsidP="0000157A">
      <w:pPr>
        <w:pBdr>
          <w:bottom w:val="single" w:sz="6" w:space="1" w:color="auto"/>
        </w:pBdr>
        <w:spacing w:after="0" w:line="240" w:lineRule="auto"/>
        <w:rPr>
          <w:rStyle w:val="Hyperlink"/>
          <w:rFonts w:cstheme="minorHAnsi"/>
          <w:b/>
          <w:bCs/>
          <w:color w:val="auto"/>
          <w:sz w:val="24"/>
          <w:szCs w:val="24"/>
          <w:u w:val="none"/>
        </w:rPr>
      </w:pPr>
    </w:p>
    <w:p w14:paraId="41C9C511" w14:textId="752D8E63" w:rsidR="0000157A" w:rsidRDefault="0000157A" w:rsidP="0000157A">
      <w:pPr>
        <w:spacing w:after="0" w:line="240" w:lineRule="auto"/>
        <w:rPr>
          <w:rStyle w:val="Hyperlink"/>
          <w:rFonts w:cstheme="minorHAnsi"/>
          <w:b/>
          <w:bCs/>
          <w:color w:val="auto"/>
          <w:sz w:val="24"/>
          <w:szCs w:val="24"/>
          <w:u w:val="none"/>
        </w:rPr>
      </w:pPr>
    </w:p>
    <w:p w14:paraId="6FBC681E" w14:textId="06539C27" w:rsidR="0000157A" w:rsidRPr="0000157A" w:rsidRDefault="0000157A" w:rsidP="0000157A">
      <w:pPr>
        <w:spacing w:after="0" w:line="240" w:lineRule="auto"/>
        <w:rPr>
          <w:rStyle w:val="Hyperlink"/>
          <w:rFonts w:cstheme="minorHAnsi"/>
          <w:b/>
          <w:bCs/>
          <w:color w:val="auto"/>
          <w:sz w:val="24"/>
          <w:szCs w:val="24"/>
          <w:u w:val="none"/>
        </w:rPr>
      </w:pPr>
      <w:r>
        <w:rPr>
          <w:rStyle w:val="Hyperlink"/>
          <w:rFonts w:cstheme="minorHAnsi"/>
          <w:b/>
          <w:bCs/>
          <w:color w:val="auto"/>
          <w:sz w:val="24"/>
          <w:szCs w:val="24"/>
          <w:u w:val="none"/>
        </w:rPr>
        <w:t>Datenverarbeitung im Zusammenhang mit der Nutzung des Meldebuttons</w:t>
      </w:r>
    </w:p>
    <w:p w14:paraId="1FC0D4FD" w14:textId="350F29F3" w:rsidR="005A035A" w:rsidRPr="0000157A" w:rsidRDefault="005A035A" w:rsidP="0000157A">
      <w:pPr>
        <w:pStyle w:val="StandardWeb"/>
        <w:spacing w:before="0" w:beforeAutospacing="0" w:after="0" w:afterAutospacing="0"/>
        <w:rPr>
          <w:rFonts w:asciiTheme="minorHAnsi" w:hAnsiTheme="minorHAnsi" w:cstheme="minorHAnsi"/>
        </w:rPr>
      </w:pPr>
    </w:p>
    <w:p w14:paraId="5A0C364F" w14:textId="74A8D145" w:rsidR="0000157A" w:rsidRPr="0000157A" w:rsidRDefault="00700BB3" w:rsidP="0000157A">
      <w:pPr>
        <w:pStyle w:val="berschrift2"/>
        <w:spacing w:before="0" w:beforeAutospacing="0" w:after="0" w:afterAutospacing="0"/>
        <w:rPr>
          <w:rStyle w:val="Fett"/>
          <w:rFonts w:asciiTheme="minorHAnsi" w:hAnsiTheme="minorHAnsi" w:cstheme="minorHAnsi"/>
          <w:b/>
          <w:bCs/>
          <w:sz w:val="24"/>
          <w:szCs w:val="24"/>
        </w:rPr>
      </w:pPr>
      <w:bookmarkStart w:id="1" w:name="1"/>
      <w:bookmarkEnd w:id="1"/>
      <w:r w:rsidRPr="0000157A">
        <w:rPr>
          <w:rFonts w:asciiTheme="minorHAnsi" w:hAnsiTheme="minorHAnsi" w:cstheme="minorHAnsi"/>
          <w:sz w:val="24"/>
          <w:szCs w:val="24"/>
        </w:rPr>
        <w:t>1.</w:t>
      </w:r>
      <w:r w:rsidR="005A035A" w:rsidRPr="0000157A">
        <w:rPr>
          <w:rFonts w:asciiTheme="minorHAnsi" w:hAnsiTheme="minorHAnsi" w:cstheme="minorHAnsi"/>
          <w:sz w:val="24"/>
          <w:szCs w:val="24"/>
        </w:rPr>
        <w:t xml:space="preserve"> </w:t>
      </w:r>
      <w:bookmarkStart w:id="2" w:name="2"/>
      <w:bookmarkEnd w:id="2"/>
      <w:r w:rsidR="0000157A" w:rsidRPr="0000157A">
        <w:rPr>
          <w:rStyle w:val="Fett"/>
          <w:rFonts w:asciiTheme="minorHAnsi" w:hAnsiTheme="minorHAnsi" w:cstheme="minorHAnsi"/>
          <w:b/>
          <w:bCs/>
          <w:sz w:val="24"/>
          <w:szCs w:val="24"/>
        </w:rPr>
        <w:t xml:space="preserve">Verantwortliche Stelle für die Verarbeitung und Übermittlung personenbezogener Daten bei Nutzung des </w:t>
      </w:r>
      <w:r w:rsidR="0000157A">
        <w:rPr>
          <w:rStyle w:val="Fett"/>
          <w:rFonts w:asciiTheme="minorHAnsi" w:hAnsiTheme="minorHAnsi" w:cstheme="minorHAnsi"/>
          <w:b/>
          <w:bCs/>
          <w:sz w:val="24"/>
          <w:szCs w:val="24"/>
        </w:rPr>
        <w:t>Meldebuttons</w:t>
      </w:r>
      <w:r w:rsidR="0000157A" w:rsidRPr="0000157A">
        <w:rPr>
          <w:rStyle w:val="Fett"/>
          <w:rFonts w:asciiTheme="minorHAnsi" w:hAnsiTheme="minorHAnsi" w:cstheme="minorHAnsi"/>
          <w:b/>
          <w:bCs/>
          <w:sz w:val="24"/>
          <w:szCs w:val="24"/>
        </w:rPr>
        <w:t xml:space="preserve"> zur Erhebung antisemitischer Vorfälle</w:t>
      </w:r>
    </w:p>
    <w:p w14:paraId="218C6CF6" w14:textId="77777777" w:rsidR="0000157A" w:rsidRPr="00AD3CE6" w:rsidRDefault="0000157A" w:rsidP="0000157A">
      <w:pPr>
        <w:pStyle w:val="berschrift2"/>
        <w:spacing w:before="0" w:beforeAutospacing="0" w:after="0" w:afterAutospacing="0"/>
        <w:rPr>
          <w:rFonts w:asciiTheme="minorHAnsi" w:hAnsiTheme="minorHAnsi" w:cstheme="minorHAnsi"/>
          <w:sz w:val="24"/>
          <w:szCs w:val="24"/>
        </w:rPr>
      </w:pPr>
    </w:p>
    <w:p w14:paraId="233CE14D" w14:textId="0EE2164B" w:rsidR="0000157A" w:rsidRPr="00AD3CE6" w:rsidRDefault="0000157A" w:rsidP="0000157A">
      <w:pPr>
        <w:pStyle w:val="StandardWeb"/>
        <w:spacing w:before="0" w:beforeAutospacing="0" w:after="0" w:afterAutospacing="0"/>
        <w:rPr>
          <w:rFonts w:asciiTheme="minorHAnsi" w:hAnsiTheme="minorHAnsi" w:cstheme="minorHAnsi"/>
        </w:rPr>
      </w:pPr>
      <w:r w:rsidRPr="00AD3CE6">
        <w:rPr>
          <w:rFonts w:asciiTheme="minorHAnsi" w:hAnsiTheme="minorHAnsi" w:cstheme="minorHAnsi"/>
        </w:rPr>
        <w:t xml:space="preserve">Wenn Sie einen antisemitischen Vorfall durch die Nutzung des </w:t>
      </w:r>
      <w:r>
        <w:rPr>
          <w:rFonts w:asciiTheme="minorHAnsi" w:hAnsiTheme="minorHAnsi" w:cstheme="minorHAnsi"/>
        </w:rPr>
        <w:t xml:space="preserve">Meldebuttons </w:t>
      </w:r>
      <w:r w:rsidRPr="00AD3CE6">
        <w:rPr>
          <w:rFonts w:asciiTheme="minorHAnsi" w:hAnsiTheme="minorHAnsi" w:cstheme="minorHAnsi"/>
        </w:rPr>
        <w:t>melden, ist für die Erhebung und Verarbeitung Ihrer personenbezogenen Daten im Sinne des Art 4. Abs. 7 DSGVO folgende Verantwortlichkeit gegeben:</w:t>
      </w:r>
    </w:p>
    <w:p w14:paraId="719C08D5" w14:textId="77777777" w:rsidR="0000157A" w:rsidRPr="00AD3CE6" w:rsidRDefault="0000157A" w:rsidP="0000157A">
      <w:pPr>
        <w:pStyle w:val="StandardWeb"/>
        <w:spacing w:before="0" w:beforeAutospacing="0" w:after="0" w:afterAutospacing="0"/>
        <w:rPr>
          <w:rFonts w:asciiTheme="minorHAnsi" w:hAnsiTheme="minorHAnsi" w:cstheme="minorHAnsi"/>
        </w:rPr>
      </w:pPr>
    </w:p>
    <w:p w14:paraId="0A0BC69F" w14:textId="77777777" w:rsidR="0000157A" w:rsidRPr="00AD3CE6" w:rsidRDefault="0000157A" w:rsidP="0000157A">
      <w:pPr>
        <w:pStyle w:val="StandardWeb"/>
        <w:spacing w:before="0" w:beforeAutospacing="0" w:after="0" w:afterAutospacing="0"/>
        <w:rPr>
          <w:rFonts w:asciiTheme="minorHAnsi" w:hAnsiTheme="minorHAnsi" w:cstheme="minorHAnsi"/>
        </w:rPr>
      </w:pPr>
      <w:r w:rsidRPr="00AD3CE6">
        <w:rPr>
          <w:rFonts w:asciiTheme="minorHAnsi" w:hAnsiTheme="minorHAnsi" w:cstheme="minorHAnsi"/>
        </w:rPr>
        <w:t>Wenn der gemeldete Vorfall in einem Bundesland stattfand, das noch nicht über eine eigene Meldestelle verfügt, ist für die Meldebearbeitung der Bundesverband RIAS e.V. zuständig und alleinig verantwortlich für sämtliche damit zusammenhängende Datenverarbeitung.</w:t>
      </w:r>
    </w:p>
    <w:p w14:paraId="00CF8354" w14:textId="77777777" w:rsidR="0000157A" w:rsidRPr="00AD3CE6" w:rsidRDefault="0000157A" w:rsidP="0000157A">
      <w:pPr>
        <w:pStyle w:val="StandardWeb"/>
        <w:spacing w:before="0" w:beforeAutospacing="0" w:after="0" w:afterAutospacing="0"/>
        <w:rPr>
          <w:rFonts w:asciiTheme="minorHAnsi" w:hAnsiTheme="minorHAnsi" w:cstheme="minorHAnsi"/>
        </w:rPr>
      </w:pPr>
    </w:p>
    <w:p w14:paraId="33EDDE85" w14:textId="77777777" w:rsidR="0000157A" w:rsidRPr="00AD3CE6" w:rsidRDefault="0000157A" w:rsidP="0000157A">
      <w:pPr>
        <w:pStyle w:val="StandardWeb"/>
        <w:spacing w:before="0" w:beforeAutospacing="0" w:after="0" w:afterAutospacing="0"/>
        <w:rPr>
          <w:rFonts w:asciiTheme="minorHAnsi" w:hAnsiTheme="minorHAnsi" w:cstheme="minorHAnsi"/>
        </w:rPr>
      </w:pPr>
      <w:r w:rsidRPr="00AD3CE6">
        <w:rPr>
          <w:rFonts w:asciiTheme="minorHAnsi" w:hAnsiTheme="minorHAnsi" w:cstheme="minorHAnsi"/>
        </w:rPr>
        <w:t>Bundesverband RIAS e.V.</w:t>
      </w:r>
      <w:r w:rsidRPr="00AD3CE6">
        <w:rPr>
          <w:rFonts w:asciiTheme="minorHAnsi" w:hAnsiTheme="minorHAnsi" w:cstheme="minorHAnsi"/>
        </w:rPr>
        <w:br/>
        <w:t>Postfach 58 03 50</w:t>
      </w:r>
      <w:r w:rsidRPr="00AD3CE6">
        <w:rPr>
          <w:rFonts w:asciiTheme="minorHAnsi" w:hAnsiTheme="minorHAnsi" w:cstheme="minorHAnsi"/>
        </w:rPr>
        <w:br/>
        <w:t>10413 Berlin</w:t>
      </w:r>
    </w:p>
    <w:p w14:paraId="477E6637" w14:textId="77777777" w:rsidR="0000157A" w:rsidRPr="00AD3CE6" w:rsidRDefault="0000157A" w:rsidP="0000157A">
      <w:pPr>
        <w:pStyle w:val="StandardWeb"/>
        <w:spacing w:before="0" w:beforeAutospacing="0" w:after="0" w:afterAutospacing="0"/>
        <w:rPr>
          <w:rFonts w:asciiTheme="minorHAnsi" w:hAnsiTheme="minorHAnsi" w:cstheme="minorHAnsi"/>
        </w:rPr>
      </w:pPr>
      <w:r w:rsidRPr="00AD3CE6">
        <w:rPr>
          <w:rFonts w:asciiTheme="minorHAnsi" w:hAnsiTheme="minorHAnsi" w:cstheme="minorHAnsi"/>
        </w:rPr>
        <w:t>Telefon: +49 30 817 985 818</w:t>
      </w:r>
      <w:r w:rsidRPr="00AD3CE6">
        <w:rPr>
          <w:rFonts w:asciiTheme="minorHAnsi" w:hAnsiTheme="minorHAnsi" w:cstheme="minorHAnsi"/>
        </w:rPr>
        <w:br/>
        <w:t>Fax: +49 30 817 985 829</w:t>
      </w:r>
    </w:p>
    <w:p w14:paraId="57241F69" w14:textId="77777777" w:rsidR="0000157A" w:rsidRPr="00AD3CE6" w:rsidRDefault="0000157A" w:rsidP="0000157A">
      <w:pPr>
        <w:pStyle w:val="StandardWeb"/>
        <w:spacing w:before="0" w:beforeAutospacing="0" w:after="0" w:afterAutospacing="0"/>
        <w:rPr>
          <w:rFonts w:asciiTheme="minorHAnsi" w:hAnsiTheme="minorHAnsi" w:cstheme="minorHAnsi"/>
        </w:rPr>
      </w:pPr>
      <w:r w:rsidRPr="00AD3CE6">
        <w:rPr>
          <w:rFonts w:asciiTheme="minorHAnsi" w:hAnsiTheme="minorHAnsi" w:cstheme="minorHAnsi"/>
        </w:rPr>
        <w:t>Vereinsregister Amtsgericht Charlottenburg: VR 37013 B</w:t>
      </w:r>
      <w:r w:rsidRPr="00AD3CE6">
        <w:rPr>
          <w:rFonts w:asciiTheme="minorHAnsi" w:hAnsiTheme="minorHAnsi" w:cstheme="minorHAnsi"/>
        </w:rPr>
        <w:br/>
        <w:t>Geschäftsführer: Benjamin Steinitz</w:t>
      </w:r>
    </w:p>
    <w:p w14:paraId="1FD5F5FC" w14:textId="77777777" w:rsidR="0000157A" w:rsidRPr="00AD3CE6" w:rsidRDefault="0000157A" w:rsidP="0000157A">
      <w:pPr>
        <w:pStyle w:val="StandardWeb"/>
        <w:spacing w:before="0" w:beforeAutospacing="0" w:after="0" w:afterAutospacing="0"/>
        <w:rPr>
          <w:rStyle w:val="Fett"/>
          <w:rFonts w:asciiTheme="minorHAnsi" w:hAnsiTheme="minorHAnsi" w:cstheme="minorHAnsi"/>
        </w:rPr>
      </w:pPr>
    </w:p>
    <w:p w14:paraId="6E4A7B2B" w14:textId="77777777" w:rsidR="0000157A" w:rsidRPr="00AD3CE6" w:rsidRDefault="0000157A" w:rsidP="0000157A">
      <w:pPr>
        <w:pStyle w:val="StandardWeb"/>
        <w:spacing w:before="0" w:beforeAutospacing="0" w:after="0" w:afterAutospacing="0"/>
        <w:rPr>
          <w:rStyle w:val="Hyperlink"/>
          <w:rFonts w:asciiTheme="minorHAnsi" w:hAnsiTheme="minorHAnsi" w:cstheme="minorHAnsi"/>
          <w:color w:val="auto"/>
        </w:rPr>
      </w:pPr>
      <w:r w:rsidRPr="00AD3CE6">
        <w:rPr>
          <w:rStyle w:val="Fett"/>
          <w:rFonts w:asciiTheme="minorHAnsi" w:hAnsiTheme="minorHAnsi" w:cstheme="minorHAnsi"/>
          <w:b w:val="0"/>
          <w:bCs w:val="0"/>
        </w:rPr>
        <w:t xml:space="preserve">Die Datenschutzbeauftragte erreichen Sie unter der </w:t>
      </w:r>
      <w:r w:rsidRPr="00AD3CE6">
        <w:rPr>
          <w:rFonts w:asciiTheme="minorHAnsi" w:hAnsiTheme="minorHAnsi" w:cstheme="minorHAnsi"/>
        </w:rPr>
        <w:t xml:space="preserve">E-Mail: </w:t>
      </w:r>
      <w:hyperlink r:id="rId7" w:tooltip="mailto:datenschutz@rias-bund.de" w:history="1">
        <w:r w:rsidRPr="00AD3CE6">
          <w:rPr>
            <w:rStyle w:val="Hyperlink"/>
            <w:rFonts w:asciiTheme="minorHAnsi" w:hAnsiTheme="minorHAnsi" w:cstheme="minorHAnsi"/>
            <w:color w:val="auto"/>
          </w:rPr>
          <w:t>datenschutz@rias-bund.de</w:t>
        </w:r>
      </w:hyperlink>
    </w:p>
    <w:p w14:paraId="3A640A6C" w14:textId="77777777" w:rsidR="0000157A" w:rsidRPr="00AD3CE6" w:rsidRDefault="0000157A" w:rsidP="0000157A">
      <w:pPr>
        <w:pStyle w:val="StandardWeb"/>
        <w:spacing w:before="0" w:beforeAutospacing="0" w:after="0" w:afterAutospacing="0"/>
        <w:rPr>
          <w:rStyle w:val="Hyperlink"/>
          <w:rFonts w:asciiTheme="minorHAnsi" w:hAnsiTheme="minorHAnsi" w:cstheme="minorHAnsi"/>
          <w:color w:val="auto"/>
        </w:rPr>
      </w:pPr>
    </w:p>
    <w:p w14:paraId="2AF096FF" w14:textId="77777777" w:rsidR="0000157A" w:rsidRPr="00AD3CE6" w:rsidRDefault="0000157A" w:rsidP="0000157A">
      <w:pPr>
        <w:pStyle w:val="StandardWeb"/>
        <w:spacing w:before="0" w:beforeAutospacing="0" w:after="0" w:afterAutospacing="0"/>
        <w:rPr>
          <w:rFonts w:asciiTheme="minorHAnsi" w:hAnsiTheme="minorHAnsi" w:cstheme="minorHAnsi"/>
        </w:rPr>
      </w:pPr>
      <w:r w:rsidRPr="00AD3CE6">
        <w:rPr>
          <w:rFonts w:asciiTheme="minorHAnsi" w:hAnsiTheme="minorHAnsi" w:cstheme="minorHAnsi"/>
        </w:rPr>
        <w:t>Wenn in dem Bundesland, zu dem eine Meldung eingeht, eine regionale Recherche- und Informationsstelle Antisemitismus tätig ist, geschieht die Bearbeitung Ihrer Meldung, einschließlich der damit verbundenen technischen Datenverarbeitung, in gemeinsamer Verantwortung vom Bundesverband RIAS e.V. und der jeweiligen regionalen Meldestelle auf Basis einer entsprechenden Vereinbarung.</w:t>
      </w:r>
    </w:p>
    <w:p w14:paraId="6ADD6C3B" w14:textId="77777777" w:rsidR="0000157A" w:rsidRPr="00AD3CE6" w:rsidRDefault="0000157A" w:rsidP="0000157A">
      <w:pPr>
        <w:pStyle w:val="StandardWeb"/>
        <w:spacing w:before="0" w:beforeAutospacing="0" w:after="0" w:afterAutospacing="0"/>
        <w:rPr>
          <w:rFonts w:asciiTheme="minorHAnsi" w:hAnsiTheme="minorHAnsi" w:cstheme="minorHAnsi"/>
        </w:rPr>
      </w:pPr>
    </w:p>
    <w:p w14:paraId="4B8E0B18" w14:textId="77777777" w:rsidR="0000157A" w:rsidRPr="00AD3CE6" w:rsidRDefault="0000157A" w:rsidP="0000157A">
      <w:pPr>
        <w:pStyle w:val="StandardWeb"/>
        <w:spacing w:before="0" w:beforeAutospacing="0" w:after="0" w:afterAutospacing="0"/>
        <w:rPr>
          <w:rFonts w:asciiTheme="minorHAnsi" w:hAnsiTheme="minorHAnsi" w:cstheme="minorHAnsi"/>
        </w:rPr>
      </w:pPr>
      <w:r w:rsidRPr="00AD3CE6">
        <w:rPr>
          <w:rFonts w:asciiTheme="minorHAnsi" w:hAnsiTheme="minorHAnsi" w:cstheme="minorHAnsi"/>
        </w:rPr>
        <w:t>In der Vereinbarung ist festgehalten, dass die Einhaltung der datenschutzrechtlichen Pflichten auf beiden Seiten gesichert wird – insbesondere im Hinblick auf die Wahrnehmung der Rechte der betroffenen Personen und die Erfüllung der Informationspflichten gemäß den Art. 13 und 14 DSGVO.</w:t>
      </w:r>
    </w:p>
    <w:p w14:paraId="234C74B5" w14:textId="77777777" w:rsidR="0000157A" w:rsidRPr="00AD3CE6" w:rsidRDefault="0000157A" w:rsidP="0000157A">
      <w:pPr>
        <w:pStyle w:val="StandardWeb"/>
        <w:spacing w:before="0" w:beforeAutospacing="0" w:after="0" w:afterAutospacing="0"/>
        <w:rPr>
          <w:rFonts w:asciiTheme="minorHAnsi" w:hAnsiTheme="minorHAnsi" w:cstheme="minorHAnsi"/>
        </w:rPr>
      </w:pPr>
    </w:p>
    <w:p w14:paraId="47260730" w14:textId="77777777" w:rsidR="0000157A" w:rsidRPr="00AD3CE6" w:rsidRDefault="0000157A" w:rsidP="0000157A">
      <w:pPr>
        <w:pStyle w:val="StandardWeb"/>
        <w:spacing w:before="0" w:beforeAutospacing="0" w:after="0" w:afterAutospacing="0"/>
        <w:rPr>
          <w:rFonts w:asciiTheme="minorHAnsi" w:hAnsiTheme="minorHAnsi" w:cstheme="minorHAnsi"/>
        </w:rPr>
      </w:pPr>
      <w:r w:rsidRPr="00AD3CE6">
        <w:rPr>
          <w:rFonts w:asciiTheme="minorHAnsi" w:hAnsiTheme="minorHAnsi" w:cstheme="minorHAnsi"/>
        </w:rPr>
        <w:t>Grund für die gemeinsame Verantwortung und datenschutzrechtliche Vereinbarung ist die enge Zusammenarbeit zwischen dem Bundesverband RIAS e.V. und der Meldestelle des jeweiligen Bundeslandes zum gemeinsamen Zweck der Erhebung, wissenschaftlichen Analyse von Antisemitismus in Deutschland bzw. dem jeweiligen Bundesland und der Veröffentlichung der dazugehörigen Forschungsergebnisse. Bei der Nutzung des Meldeportals, der Bearbeitung der auf diesem Wege getätigten Meldungen und der Speicherung anonymisierter Vorfälle in der Datenbank antisemitischer Vorfälle werden personenbezogene Daten in unterschiedlichen Prozessabschnitten und Systemen verarbeitet, die auf folgende Weise in der Verantwortung von dem Bundesverband RIAS e.V. oder der jeweiligen regionalen Meldestelle liegen.</w:t>
      </w:r>
    </w:p>
    <w:p w14:paraId="18EEA890" w14:textId="77777777" w:rsidR="0000157A" w:rsidRPr="00AD3CE6" w:rsidRDefault="0000157A" w:rsidP="0000157A">
      <w:pPr>
        <w:pStyle w:val="StandardWeb"/>
        <w:spacing w:before="0" w:beforeAutospacing="0" w:after="0" w:afterAutospacing="0"/>
        <w:rPr>
          <w:rFonts w:asciiTheme="minorHAnsi" w:hAnsiTheme="minorHAnsi" w:cstheme="minorHAnsi"/>
        </w:rPr>
      </w:pPr>
    </w:p>
    <w:p w14:paraId="16C553EA" w14:textId="4F691915" w:rsidR="0000157A" w:rsidRPr="00AD3CE6" w:rsidRDefault="0000157A" w:rsidP="0000157A">
      <w:pPr>
        <w:pStyle w:val="StandardWeb"/>
        <w:spacing w:before="0" w:beforeAutospacing="0" w:after="0" w:afterAutospacing="0"/>
        <w:rPr>
          <w:rFonts w:asciiTheme="minorHAnsi" w:hAnsiTheme="minorHAnsi" w:cstheme="minorHAnsi"/>
        </w:rPr>
      </w:pPr>
      <w:r w:rsidRPr="00AD3CE6">
        <w:rPr>
          <w:rFonts w:asciiTheme="minorHAnsi" w:hAnsiTheme="minorHAnsi" w:cstheme="minorHAnsi"/>
        </w:rPr>
        <w:t xml:space="preserve">Der Bundesverband RIAS e.V. ist dabei für die technische Bereitstellung des </w:t>
      </w:r>
      <w:r>
        <w:rPr>
          <w:rFonts w:asciiTheme="minorHAnsi" w:hAnsiTheme="minorHAnsi" w:cstheme="minorHAnsi"/>
        </w:rPr>
        <w:t>Meldebuttons</w:t>
      </w:r>
      <w:r w:rsidRPr="00AD3CE6">
        <w:rPr>
          <w:rFonts w:asciiTheme="minorHAnsi" w:hAnsiTheme="minorHAnsi" w:cstheme="minorHAnsi"/>
        </w:rPr>
        <w:t xml:space="preserve"> und der Datenbank antisemitischer Vorfälle zuständig. Damit ist er auch gemäß Art. 32 DSGVO für die verbundenen technisch-organisatorischen Maßnahmen zur Datensicherheit sowie gemäß Art. 25 DSGVO für Datenschutz durch Technikgestaltung und datenschutzfreundliche Voreinstellungen verantwortlich.</w:t>
      </w:r>
    </w:p>
    <w:p w14:paraId="2B30E2F1" w14:textId="77777777" w:rsidR="0000157A" w:rsidRPr="00AD3CE6" w:rsidRDefault="0000157A" w:rsidP="0000157A">
      <w:pPr>
        <w:pStyle w:val="StandardWeb"/>
        <w:spacing w:before="0" w:beforeAutospacing="0" w:after="0" w:afterAutospacing="0"/>
        <w:rPr>
          <w:rFonts w:asciiTheme="minorHAnsi" w:hAnsiTheme="minorHAnsi" w:cstheme="minorHAnsi"/>
        </w:rPr>
      </w:pPr>
    </w:p>
    <w:p w14:paraId="0D7F1477" w14:textId="0085AEE9" w:rsidR="0000157A" w:rsidRPr="00AD3CE6" w:rsidRDefault="0000157A" w:rsidP="0000157A">
      <w:pPr>
        <w:pStyle w:val="StandardWeb"/>
        <w:spacing w:before="0" w:beforeAutospacing="0" w:after="0" w:afterAutospacing="0"/>
        <w:rPr>
          <w:rFonts w:asciiTheme="minorHAnsi" w:hAnsiTheme="minorHAnsi" w:cstheme="minorHAnsi"/>
        </w:rPr>
      </w:pPr>
      <w:r w:rsidRPr="00AD3CE6">
        <w:rPr>
          <w:rFonts w:asciiTheme="minorHAnsi" w:hAnsiTheme="minorHAnsi" w:cstheme="minorHAnsi"/>
        </w:rPr>
        <w:t xml:space="preserve">Wird eine Meldung über </w:t>
      </w:r>
      <w:r>
        <w:rPr>
          <w:rFonts w:asciiTheme="minorHAnsi" w:hAnsiTheme="minorHAnsi" w:cstheme="minorHAnsi"/>
        </w:rPr>
        <w:t>den Meldebutton</w:t>
      </w:r>
      <w:r w:rsidRPr="00AD3CE6">
        <w:rPr>
          <w:rFonts w:asciiTheme="minorHAnsi" w:hAnsiTheme="minorHAnsi" w:cstheme="minorHAnsi"/>
        </w:rPr>
        <w:t xml:space="preserve"> getätigt, wird sie automatisch an die zuständige Meldestelle weitergeleitet. Die Meldedaten werden vom technischen System des </w:t>
      </w:r>
      <w:r>
        <w:rPr>
          <w:rFonts w:asciiTheme="minorHAnsi" w:hAnsiTheme="minorHAnsi" w:cstheme="minorHAnsi"/>
        </w:rPr>
        <w:t>Meldebuttons</w:t>
      </w:r>
      <w:r w:rsidRPr="00AD3CE6">
        <w:rPr>
          <w:rFonts w:asciiTheme="minorHAnsi" w:hAnsiTheme="minorHAnsi" w:cstheme="minorHAnsi"/>
        </w:rPr>
        <w:t xml:space="preserve"> darüber hinaus nicht verarbeitet oder gespeichert.</w:t>
      </w:r>
    </w:p>
    <w:p w14:paraId="5F40D5B2" w14:textId="77777777" w:rsidR="0000157A" w:rsidRPr="00AD3CE6" w:rsidRDefault="0000157A" w:rsidP="0000157A">
      <w:pPr>
        <w:pStyle w:val="StandardWeb"/>
        <w:spacing w:before="0" w:beforeAutospacing="0" w:after="0" w:afterAutospacing="0"/>
        <w:rPr>
          <w:rFonts w:asciiTheme="minorHAnsi" w:hAnsiTheme="minorHAnsi" w:cstheme="minorHAnsi"/>
        </w:rPr>
      </w:pPr>
    </w:p>
    <w:p w14:paraId="5552FDE8" w14:textId="5D101095" w:rsidR="0000157A" w:rsidRPr="00AD3CE6" w:rsidRDefault="0000157A" w:rsidP="0000157A">
      <w:pPr>
        <w:pStyle w:val="StandardWeb"/>
        <w:spacing w:before="0" w:beforeAutospacing="0" w:after="0" w:afterAutospacing="0"/>
        <w:rPr>
          <w:rFonts w:asciiTheme="minorHAnsi" w:hAnsiTheme="minorHAnsi" w:cstheme="minorHAnsi"/>
        </w:rPr>
      </w:pPr>
      <w:r w:rsidRPr="00AD3CE6">
        <w:rPr>
          <w:rFonts w:asciiTheme="minorHAnsi" w:hAnsiTheme="minorHAnsi" w:cstheme="minorHAnsi"/>
        </w:rPr>
        <w:t>Für die daran anschließende Bearbeitung und die damit verbundene Verarbeitung Ihrer Daten im Rahmen des Verifizierungsverfahrens und einer eventuellen Beratung ist die jeweils zuständige Meldestelle verantwortlich. Hierzu gehört auch die Umsetzung von Datensparsamkeit und Datenminimierung: Meldedaten werden von der jeweiligen Meldestelle ausschließlich für den Zweck und die Dauer des Verifizierungsverfahrens und abschließender Qualitätskontrolle im Vier-Augen-Prinzip aufbewahrt und im Anschluss gelöscht. Nach der Verifikation einer Meldung wird diese in der Datenbank antisemitischer Vorfälle langfristig für statistische Auswertungszwecke anonymisiert gespeichert. Der Zugriff auf die jeweiligen Meldedaten sowie die anonymisierten Daten in der Datenbank ist streng nach Erforderlichkeit zur zweckgebundenen Verarbeitung beschränkt auf die jeweils zuständigen und qualifizierten Mitarbeitenden.</w:t>
      </w:r>
    </w:p>
    <w:p w14:paraId="6BE38ADD" w14:textId="77777777" w:rsidR="0000157A" w:rsidRPr="00AD3CE6" w:rsidRDefault="0000157A" w:rsidP="0000157A">
      <w:pPr>
        <w:pStyle w:val="StandardWeb"/>
        <w:spacing w:before="0" w:beforeAutospacing="0" w:after="0" w:afterAutospacing="0"/>
        <w:rPr>
          <w:rFonts w:asciiTheme="minorHAnsi" w:hAnsiTheme="minorHAnsi" w:cstheme="minorHAnsi"/>
          <w:highlight w:val="yellow"/>
        </w:rPr>
      </w:pPr>
    </w:p>
    <w:p w14:paraId="13533B78" w14:textId="77777777" w:rsidR="0000157A" w:rsidRPr="00AD3CE6" w:rsidRDefault="0000157A" w:rsidP="0000157A">
      <w:pPr>
        <w:pStyle w:val="StandardWeb"/>
        <w:spacing w:before="0" w:beforeAutospacing="0" w:after="0" w:afterAutospacing="0"/>
        <w:rPr>
          <w:rFonts w:asciiTheme="minorHAnsi" w:hAnsiTheme="minorHAnsi" w:cstheme="minorHAnsi"/>
        </w:rPr>
      </w:pPr>
      <w:r w:rsidRPr="00AD3CE6">
        <w:rPr>
          <w:rFonts w:asciiTheme="minorHAnsi" w:hAnsiTheme="minorHAnsi" w:cstheme="minorHAnsi"/>
        </w:rPr>
        <w:t>Auch wenn eine gemeinsame Verantwortlichkeit besteht, erfüllen der Bundesverband RIAS e.V. und die bestehenden regionalen Meldestellen ihre datenschutzrechtlichen Pflichten entsprechend der jeweiligen Zuständigkeiten für die beschriebenen Prozessabschnitte.</w:t>
      </w:r>
    </w:p>
    <w:p w14:paraId="7B1D35BE" w14:textId="77777777" w:rsidR="0000157A" w:rsidRPr="00AD3CE6" w:rsidRDefault="0000157A" w:rsidP="0000157A">
      <w:pPr>
        <w:pStyle w:val="StandardWeb"/>
        <w:spacing w:before="0" w:beforeAutospacing="0" w:after="0" w:afterAutospacing="0"/>
        <w:rPr>
          <w:rFonts w:asciiTheme="minorHAnsi" w:hAnsiTheme="minorHAnsi" w:cstheme="minorHAnsi"/>
        </w:rPr>
      </w:pPr>
      <w:r w:rsidRPr="00AD3CE6">
        <w:rPr>
          <w:rFonts w:asciiTheme="minorHAnsi" w:hAnsiTheme="minorHAnsi" w:cstheme="minorHAnsi"/>
        </w:rPr>
        <w:t>Beide Seiten machen die gemäß Art. 13 und 14 DSGVO erforderlichen Informationen in präziser, transparenter, verständlicher und leicht zugänglicher Form in einer klaren und einfachen Sprache unentgeltlich zugänglich. Hierbei werden sämtliche dafür notwendigen Informationen aus dem Wirkbereich zur Verfügung gestellt.</w:t>
      </w:r>
    </w:p>
    <w:p w14:paraId="2AA3C158" w14:textId="77777777" w:rsidR="0000157A" w:rsidRPr="00AD3CE6" w:rsidRDefault="0000157A" w:rsidP="0000157A">
      <w:pPr>
        <w:pStyle w:val="StandardWeb"/>
        <w:spacing w:before="0" w:beforeAutospacing="0" w:after="0" w:afterAutospacing="0"/>
        <w:rPr>
          <w:rFonts w:asciiTheme="minorHAnsi" w:hAnsiTheme="minorHAnsi" w:cstheme="minorHAnsi"/>
        </w:rPr>
      </w:pPr>
    </w:p>
    <w:p w14:paraId="673D289B" w14:textId="77777777" w:rsidR="0000157A" w:rsidRPr="00AD3CE6" w:rsidRDefault="0000157A" w:rsidP="0000157A">
      <w:pPr>
        <w:pStyle w:val="StandardWeb"/>
        <w:spacing w:before="0" w:beforeAutospacing="0" w:after="0" w:afterAutospacing="0"/>
        <w:rPr>
          <w:rFonts w:asciiTheme="minorHAnsi" w:hAnsiTheme="minorHAnsi" w:cstheme="minorHAnsi"/>
        </w:rPr>
      </w:pPr>
      <w:r w:rsidRPr="00AD3CE6">
        <w:rPr>
          <w:rFonts w:asciiTheme="minorHAnsi" w:hAnsiTheme="minorHAnsi" w:cstheme="minorHAnsi"/>
        </w:rPr>
        <w:t>Die Parteien informieren sich unverzüglich gegenseitig über von Betroffenen geltend gemachte Rechtspositionen. Sie stellen einander sämtliche für die Beantwortung von Auskunftsersuchen notwendigen Informationen zur Verfügung.</w:t>
      </w:r>
    </w:p>
    <w:p w14:paraId="304BA1C5" w14:textId="77777777" w:rsidR="0000157A" w:rsidRPr="00AD3CE6" w:rsidRDefault="0000157A" w:rsidP="0000157A">
      <w:pPr>
        <w:pStyle w:val="StandardWeb"/>
        <w:spacing w:before="0" w:beforeAutospacing="0" w:after="0" w:afterAutospacing="0"/>
        <w:rPr>
          <w:rFonts w:asciiTheme="minorHAnsi" w:hAnsiTheme="minorHAnsi" w:cstheme="minorHAnsi"/>
        </w:rPr>
      </w:pPr>
    </w:p>
    <w:p w14:paraId="6089C5C7" w14:textId="77777777" w:rsidR="0000157A" w:rsidRPr="00AD3CE6" w:rsidRDefault="0000157A" w:rsidP="0000157A">
      <w:pPr>
        <w:pStyle w:val="StandardWeb"/>
        <w:spacing w:before="0" w:beforeAutospacing="0" w:after="0" w:afterAutospacing="0"/>
        <w:rPr>
          <w:rFonts w:asciiTheme="minorHAnsi" w:hAnsiTheme="minorHAnsi" w:cstheme="minorHAnsi"/>
        </w:rPr>
      </w:pPr>
      <w:r w:rsidRPr="00AD3CE6">
        <w:rPr>
          <w:rFonts w:asciiTheme="minorHAnsi" w:hAnsiTheme="minorHAnsi" w:cstheme="minorHAnsi"/>
        </w:rPr>
        <w:t>Datenschutzrechte können sowohl beim Bundesverband RIAS e.V. als auch bei den jeweiligen regionalen Meldestellen geltend gemacht werden. Betroffene erhalten die Auskunft grundsätzlich von der Stelle, bei der Rechte geltend gemacht wurden.</w:t>
      </w:r>
    </w:p>
    <w:p w14:paraId="20753A83" w14:textId="77777777" w:rsidR="0000157A" w:rsidRPr="00AD3CE6" w:rsidRDefault="0000157A" w:rsidP="0000157A">
      <w:pPr>
        <w:pStyle w:val="StandardWeb"/>
        <w:spacing w:before="0" w:beforeAutospacing="0" w:after="0" w:afterAutospacing="0"/>
        <w:rPr>
          <w:rFonts w:asciiTheme="minorHAnsi" w:hAnsiTheme="minorHAnsi" w:cstheme="minorHAnsi"/>
        </w:rPr>
      </w:pPr>
      <w:r w:rsidRPr="00AD3CE6">
        <w:rPr>
          <w:rFonts w:asciiTheme="minorHAnsi" w:hAnsiTheme="minorHAnsi" w:cstheme="minorHAnsi"/>
        </w:rPr>
        <w:t>Folgende regionale Meldestellen arbeiten aktuell in guter Zusammenarbeit und gemeinsamer Verantwortung mit dem Bundesverband RIAS e.V.</w:t>
      </w:r>
    </w:p>
    <w:p w14:paraId="4C52778D" w14:textId="77777777" w:rsidR="0000157A" w:rsidRPr="00AD3CE6" w:rsidRDefault="0000157A" w:rsidP="0000157A">
      <w:pPr>
        <w:pStyle w:val="StandardWeb"/>
        <w:spacing w:before="0" w:beforeAutospacing="0" w:after="0" w:afterAutospacing="0"/>
        <w:rPr>
          <w:rFonts w:asciiTheme="minorHAnsi" w:hAnsiTheme="minorHAnsi" w:cstheme="minorHAnsi"/>
        </w:rPr>
      </w:pPr>
    </w:p>
    <w:p w14:paraId="12C12C66" w14:textId="77777777" w:rsidR="0000157A" w:rsidRPr="00AD3CE6" w:rsidRDefault="0000157A" w:rsidP="0000157A">
      <w:pPr>
        <w:pStyle w:val="StandardWeb"/>
        <w:spacing w:before="0" w:beforeAutospacing="0" w:after="0" w:afterAutospacing="0"/>
        <w:rPr>
          <w:rStyle w:val="Hyperlink"/>
          <w:rFonts w:asciiTheme="minorHAnsi" w:hAnsiTheme="minorHAnsi" w:cstheme="minorHAnsi"/>
          <w:color w:val="auto"/>
          <w:u w:val="none"/>
        </w:rPr>
      </w:pPr>
      <w:r w:rsidRPr="00AD3CE6">
        <w:rPr>
          <w:rStyle w:val="Hyperlink"/>
          <w:rFonts w:asciiTheme="minorHAnsi" w:hAnsiTheme="minorHAnsi" w:cstheme="minorHAnsi"/>
          <w:color w:val="auto"/>
          <w:u w:val="none"/>
        </w:rPr>
        <w:t xml:space="preserve">Eine vollständige Übersicht aller bestehenden regionalen Meldestellen sowie Kontaktmöglichkeiten zu deren Datenschutzbeauftragten finden Sie unter: </w:t>
      </w:r>
      <w:hyperlink r:id="rId8" w:history="1">
        <w:r w:rsidRPr="00AD3CE6">
          <w:rPr>
            <w:rStyle w:val="Hyperlink"/>
            <w:rFonts w:asciiTheme="minorHAnsi" w:hAnsiTheme="minorHAnsi" w:cstheme="minorHAnsi"/>
            <w:u w:val="none"/>
          </w:rPr>
          <w:t>https://report-antisemitism.de/privacy/</w:t>
        </w:r>
      </w:hyperlink>
    </w:p>
    <w:p w14:paraId="17D1062C" w14:textId="77777777" w:rsidR="0000157A" w:rsidRPr="00AD3CE6" w:rsidRDefault="0000157A" w:rsidP="0000157A">
      <w:pPr>
        <w:pStyle w:val="StandardWeb"/>
        <w:spacing w:before="0" w:beforeAutospacing="0" w:after="0" w:afterAutospacing="0"/>
        <w:rPr>
          <w:rFonts w:asciiTheme="minorHAnsi" w:hAnsiTheme="minorHAnsi" w:cstheme="minorHAnsi"/>
        </w:rPr>
      </w:pPr>
    </w:p>
    <w:p w14:paraId="48E6738A" w14:textId="1D93EE6C" w:rsidR="0000157A" w:rsidRPr="00AD3CE6" w:rsidRDefault="0000157A" w:rsidP="0000157A">
      <w:pPr>
        <w:pStyle w:val="berschrift2"/>
        <w:spacing w:before="0" w:beforeAutospacing="0" w:after="0" w:afterAutospacing="0"/>
        <w:rPr>
          <w:rFonts w:asciiTheme="minorHAnsi" w:hAnsiTheme="minorHAnsi" w:cstheme="minorHAnsi"/>
          <w:sz w:val="24"/>
          <w:szCs w:val="24"/>
        </w:rPr>
      </w:pPr>
      <w:r w:rsidRPr="00AD3CE6">
        <w:rPr>
          <w:rFonts w:asciiTheme="minorHAnsi" w:hAnsiTheme="minorHAnsi" w:cstheme="minorHAnsi"/>
          <w:sz w:val="24"/>
          <w:szCs w:val="24"/>
        </w:rPr>
        <w:t xml:space="preserve">2. </w:t>
      </w:r>
      <w:r w:rsidRPr="00AD3CE6">
        <w:rPr>
          <w:rStyle w:val="Fett"/>
          <w:rFonts w:asciiTheme="minorHAnsi" w:hAnsiTheme="minorHAnsi" w:cstheme="minorHAnsi"/>
          <w:b/>
          <w:bCs/>
          <w:sz w:val="24"/>
          <w:szCs w:val="24"/>
        </w:rPr>
        <w:t xml:space="preserve">Verarbeitung und Übermittlung personenbezogener Daten bei Nutzung des </w:t>
      </w:r>
      <w:r>
        <w:rPr>
          <w:rStyle w:val="Fett"/>
          <w:rFonts w:asciiTheme="minorHAnsi" w:hAnsiTheme="minorHAnsi" w:cstheme="minorHAnsi"/>
          <w:b/>
          <w:bCs/>
          <w:sz w:val="24"/>
          <w:szCs w:val="24"/>
        </w:rPr>
        <w:t>Meldebuttons</w:t>
      </w:r>
      <w:r w:rsidRPr="00AD3CE6">
        <w:rPr>
          <w:rStyle w:val="Fett"/>
          <w:rFonts w:asciiTheme="minorHAnsi" w:hAnsiTheme="minorHAnsi" w:cstheme="minorHAnsi"/>
          <w:b/>
          <w:bCs/>
          <w:sz w:val="24"/>
          <w:szCs w:val="24"/>
        </w:rPr>
        <w:t xml:space="preserve"> und eventueller Beratung</w:t>
      </w:r>
    </w:p>
    <w:p w14:paraId="4BEB5FC1" w14:textId="77777777" w:rsidR="0000157A" w:rsidRPr="00AD3CE6" w:rsidRDefault="0000157A" w:rsidP="0000157A">
      <w:pPr>
        <w:pStyle w:val="StandardWeb"/>
        <w:spacing w:before="0" w:beforeAutospacing="0" w:after="0" w:afterAutospacing="0"/>
        <w:rPr>
          <w:rFonts w:asciiTheme="minorHAnsi" w:hAnsiTheme="minorHAnsi" w:cstheme="minorHAnsi"/>
        </w:rPr>
      </w:pPr>
    </w:p>
    <w:p w14:paraId="1FC55B2A" w14:textId="6448332B" w:rsidR="0000157A" w:rsidRPr="00AD3CE6" w:rsidRDefault="0000157A" w:rsidP="0000157A">
      <w:pPr>
        <w:pStyle w:val="StandardWeb"/>
        <w:spacing w:before="0" w:beforeAutospacing="0" w:after="0" w:afterAutospacing="0"/>
        <w:rPr>
          <w:rFonts w:asciiTheme="minorHAnsi" w:hAnsiTheme="minorHAnsi" w:cstheme="minorHAnsi"/>
        </w:rPr>
      </w:pPr>
      <w:r w:rsidRPr="00AD3CE6">
        <w:rPr>
          <w:rFonts w:asciiTheme="minorHAnsi" w:hAnsiTheme="minorHAnsi" w:cstheme="minorHAnsi"/>
        </w:rPr>
        <w:lastRenderedPageBreak/>
        <w:t xml:space="preserve">Bei der Versendung von Anfragen oder der Meldung eines Sachverhalts mit Hilfe des </w:t>
      </w:r>
      <w:r>
        <w:rPr>
          <w:rFonts w:asciiTheme="minorHAnsi" w:hAnsiTheme="minorHAnsi" w:cstheme="minorHAnsi"/>
        </w:rPr>
        <w:t xml:space="preserve">Meldebuttons </w:t>
      </w:r>
      <w:r w:rsidRPr="00AD3CE6">
        <w:rPr>
          <w:rFonts w:asciiTheme="minorHAnsi" w:hAnsiTheme="minorHAnsi" w:cstheme="minorHAnsi"/>
        </w:rPr>
        <w:t xml:space="preserve">und im Verlauf der Verifikation des Sachverhalts oder einer eventuellen Beratung, werden die Angaben die Sie zu </w:t>
      </w:r>
      <w:r w:rsidR="002648E8">
        <w:rPr>
          <w:rFonts w:asciiTheme="minorHAnsi" w:hAnsiTheme="minorHAnsi" w:cstheme="minorHAnsi"/>
        </w:rPr>
        <w:t>I</w:t>
      </w:r>
      <w:r w:rsidRPr="00AD3CE6">
        <w:rPr>
          <w:rFonts w:asciiTheme="minorHAnsi" w:hAnsiTheme="minorHAnsi" w:cstheme="minorHAnsi"/>
        </w:rPr>
        <w:t>hrer Person und zur Meldung des Sachverhaltes machen sowie die von Ihnen angegebenen Kontaktdaten zur Verifikation des gemeldeten Sachverhalts zu folgenden Zwecken gespeichert und verarbeitet:</w:t>
      </w:r>
    </w:p>
    <w:p w14:paraId="71470AE2" w14:textId="77777777" w:rsidR="0000157A" w:rsidRPr="00AD3CE6" w:rsidRDefault="0000157A" w:rsidP="0000157A">
      <w:pPr>
        <w:pStyle w:val="StandardWeb"/>
        <w:spacing w:before="0" w:beforeAutospacing="0" w:after="0" w:afterAutospacing="0"/>
        <w:rPr>
          <w:rFonts w:asciiTheme="minorHAnsi" w:hAnsiTheme="minorHAnsi" w:cstheme="minorHAnsi"/>
        </w:rPr>
      </w:pPr>
    </w:p>
    <w:p w14:paraId="4D797BE2" w14:textId="34FBC4D9" w:rsidR="0000157A" w:rsidRPr="00AD3CE6" w:rsidRDefault="0000157A" w:rsidP="0000157A">
      <w:pPr>
        <w:numPr>
          <w:ilvl w:val="0"/>
          <w:numId w:val="4"/>
        </w:numPr>
        <w:spacing w:after="0" w:line="240" w:lineRule="auto"/>
        <w:rPr>
          <w:rFonts w:cstheme="minorHAnsi"/>
          <w:sz w:val="24"/>
          <w:szCs w:val="24"/>
        </w:rPr>
      </w:pPr>
      <w:r w:rsidRPr="00AD3CE6">
        <w:rPr>
          <w:rFonts w:cstheme="minorHAnsi"/>
          <w:sz w:val="24"/>
          <w:szCs w:val="24"/>
        </w:rPr>
        <w:t xml:space="preserve">die Übermittlung Ihrer Kontaktdaten an das Bildungsprojekt Zusammen1 von MAKKABI e.V. zum Zweck der Beratungsaufnahme sofern Sie diesen Wunsch explizit im </w:t>
      </w:r>
      <w:r>
        <w:rPr>
          <w:rFonts w:cstheme="minorHAnsi"/>
          <w:sz w:val="24"/>
          <w:szCs w:val="24"/>
        </w:rPr>
        <w:t>Meldebutton-Formular</w:t>
      </w:r>
      <w:r w:rsidRPr="00AD3CE6">
        <w:rPr>
          <w:rFonts w:cstheme="minorHAnsi"/>
          <w:sz w:val="24"/>
          <w:szCs w:val="24"/>
        </w:rPr>
        <w:t xml:space="preserve"> angegeben haben;</w:t>
      </w:r>
    </w:p>
    <w:p w14:paraId="489269A3" w14:textId="77777777" w:rsidR="0000157A" w:rsidRPr="00AD3CE6" w:rsidRDefault="0000157A" w:rsidP="0000157A">
      <w:pPr>
        <w:numPr>
          <w:ilvl w:val="0"/>
          <w:numId w:val="4"/>
        </w:numPr>
        <w:spacing w:after="0" w:line="240" w:lineRule="auto"/>
        <w:rPr>
          <w:rFonts w:cstheme="minorHAnsi"/>
          <w:sz w:val="24"/>
          <w:szCs w:val="24"/>
        </w:rPr>
      </w:pPr>
      <w:r w:rsidRPr="00AD3CE6">
        <w:rPr>
          <w:rFonts w:cstheme="minorHAnsi"/>
          <w:sz w:val="24"/>
          <w:szCs w:val="24"/>
        </w:rPr>
        <w:t>die Übermittlung Ihrer Kontaktdaten an andere konkrete Beratungsstellen sofern Sie diesen Wunsch im Rahmen des Verifikationsprozesses explizit äußern;</w:t>
      </w:r>
    </w:p>
    <w:p w14:paraId="33EB7891" w14:textId="77777777" w:rsidR="0000157A" w:rsidRPr="00AD3CE6" w:rsidRDefault="0000157A" w:rsidP="0000157A">
      <w:pPr>
        <w:numPr>
          <w:ilvl w:val="0"/>
          <w:numId w:val="4"/>
        </w:numPr>
        <w:spacing w:after="0" w:line="240" w:lineRule="auto"/>
        <w:rPr>
          <w:rFonts w:cstheme="minorHAnsi"/>
          <w:sz w:val="24"/>
          <w:szCs w:val="24"/>
        </w:rPr>
      </w:pPr>
      <w:r w:rsidRPr="00AD3CE6">
        <w:rPr>
          <w:rFonts w:cstheme="minorHAnsi"/>
          <w:sz w:val="24"/>
          <w:szCs w:val="24"/>
        </w:rPr>
        <w:t>die Erbringung von Beratungsleistungen durch RIAS Mitarbeitende auf Wunsch;</w:t>
      </w:r>
    </w:p>
    <w:p w14:paraId="6B7D3128" w14:textId="77777777" w:rsidR="0000157A" w:rsidRPr="00AD3CE6" w:rsidRDefault="0000157A" w:rsidP="0000157A">
      <w:pPr>
        <w:numPr>
          <w:ilvl w:val="0"/>
          <w:numId w:val="4"/>
        </w:numPr>
        <w:spacing w:after="0" w:line="240" w:lineRule="auto"/>
        <w:rPr>
          <w:rFonts w:cstheme="minorHAnsi"/>
          <w:sz w:val="24"/>
          <w:szCs w:val="24"/>
        </w:rPr>
      </w:pPr>
      <w:r w:rsidRPr="00AD3CE6">
        <w:rPr>
          <w:rFonts w:cstheme="minorHAnsi"/>
          <w:sz w:val="24"/>
          <w:szCs w:val="24"/>
        </w:rPr>
        <w:t>die anonymisierte Veröffentlichung des gemeldeten Sachverhalts,</w:t>
      </w:r>
    </w:p>
    <w:p w14:paraId="3CD3CD9B" w14:textId="77777777" w:rsidR="0000157A" w:rsidRPr="00AD3CE6" w:rsidRDefault="0000157A" w:rsidP="0000157A">
      <w:pPr>
        <w:numPr>
          <w:ilvl w:val="0"/>
          <w:numId w:val="4"/>
        </w:numPr>
        <w:spacing w:after="0" w:line="240" w:lineRule="auto"/>
        <w:rPr>
          <w:rFonts w:cstheme="minorHAnsi"/>
          <w:sz w:val="24"/>
          <w:szCs w:val="24"/>
        </w:rPr>
      </w:pPr>
      <w:r w:rsidRPr="00AD3CE6">
        <w:rPr>
          <w:rFonts w:cstheme="minorHAnsi"/>
          <w:sz w:val="24"/>
          <w:szCs w:val="24"/>
        </w:rPr>
        <w:t>die anonymisierte statistische Auswertung der gemeldeten Sachverhalte.</w:t>
      </w:r>
    </w:p>
    <w:p w14:paraId="248399BD" w14:textId="77777777" w:rsidR="0000157A" w:rsidRPr="00AD3CE6" w:rsidRDefault="0000157A" w:rsidP="0000157A">
      <w:pPr>
        <w:spacing w:after="0" w:line="240" w:lineRule="auto"/>
        <w:ind w:left="720"/>
        <w:rPr>
          <w:rFonts w:cstheme="minorHAnsi"/>
          <w:sz w:val="24"/>
          <w:szCs w:val="24"/>
        </w:rPr>
      </w:pPr>
    </w:p>
    <w:p w14:paraId="67ADA6BF" w14:textId="12E203A3" w:rsidR="0000157A" w:rsidRPr="00AD3CE6" w:rsidRDefault="0000157A" w:rsidP="0000157A">
      <w:pPr>
        <w:pStyle w:val="StandardWeb"/>
        <w:spacing w:before="0" w:beforeAutospacing="0" w:after="0" w:afterAutospacing="0"/>
        <w:rPr>
          <w:rFonts w:asciiTheme="minorHAnsi" w:hAnsiTheme="minorHAnsi" w:cstheme="minorHAnsi"/>
        </w:rPr>
      </w:pPr>
      <w:r w:rsidRPr="00AD3CE6">
        <w:rPr>
          <w:rFonts w:asciiTheme="minorHAnsi" w:hAnsiTheme="minorHAnsi" w:cstheme="minorHAnsi"/>
        </w:rPr>
        <w:t>Die Verarbeitung der in d</w:t>
      </w:r>
      <w:r>
        <w:rPr>
          <w:rFonts w:asciiTheme="minorHAnsi" w:hAnsiTheme="minorHAnsi" w:cstheme="minorHAnsi"/>
        </w:rPr>
        <w:t xml:space="preserve">en Meldebutton </w:t>
      </w:r>
      <w:r w:rsidRPr="00AD3CE6">
        <w:rPr>
          <w:rFonts w:asciiTheme="minorHAnsi" w:hAnsiTheme="minorHAnsi" w:cstheme="minorHAnsi"/>
        </w:rPr>
        <w:t>eingegebenen und während der Verifizierung des Sachverhalts oder im Verlauf einer eventuellen Beratung erhobenen personenbezogenen Daten erfolgt, soweit es sich um Ihre eigenen personenbezogenen Daten handelt, auf Grundlage Ihrer Einwilligung (Art. 6 Abs. 1 lit. a DSGVO).</w:t>
      </w:r>
    </w:p>
    <w:p w14:paraId="0BE2EB58" w14:textId="77777777" w:rsidR="0000157A" w:rsidRPr="00AD3CE6" w:rsidRDefault="0000157A" w:rsidP="0000157A">
      <w:pPr>
        <w:pStyle w:val="StandardWeb"/>
        <w:spacing w:before="0" w:beforeAutospacing="0" w:after="0" w:afterAutospacing="0"/>
        <w:rPr>
          <w:rFonts w:asciiTheme="minorHAnsi" w:hAnsiTheme="minorHAnsi" w:cstheme="minorHAnsi"/>
        </w:rPr>
      </w:pPr>
      <w:r w:rsidRPr="00AD3CE6">
        <w:rPr>
          <w:rFonts w:asciiTheme="minorHAnsi" w:hAnsiTheme="minorHAnsi" w:cstheme="minorHAnsi"/>
        </w:rPr>
        <w:br/>
        <w:t>Für die Erhebung und Verarbeitung von personenbezogenen Daten besonderer Kategorien, wie z.B. die Religionszugehörigkeit, zu den oben genannten Zwecken, ist nach Art. 9 Abs. 2 lit. a in Verbindung mit Art. 6 Abs. 1 lit. a DSGVO ebenfalls Ihre Einwilligung die Rechtsgrundlage.</w:t>
      </w:r>
    </w:p>
    <w:p w14:paraId="1B6B4F69" w14:textId="3C87BFC6" w:rsidR="0000157A" w:rsidRPr="00AD3CE6" w:rsidRDefault="0000157A" w:rsidP="0000157A">
      <w:pPr>
        <w:pStyle w:val="StandardWeb"/>
        <w:spacing w:before="0" w:beforeAutospacing="0" w:after="0" w:afterAutospacing="0"/>
        <w:rPr>
          <w:rFonts w:asciiTheme="minorHAnsi" w:hAnsiTheme="minorHAnsi" w:cstheme="minorHAnsi"/>
        </w:rPr>
      </w:pPr>
      <w:r w:rsidRPr="00AD3CE6">
        <w:rPr>
          <w:rFonts w:asciiTheme="minorHAnsi" w:hAnsiTheme="minorHAnsi" w:cstheme="minorHAnsi"/>
        </w:rPr>
        <w:br/>
        <w:t>Wir bitten Sie explizit darum, keine Namen</w:t>
      </w:r>
      <w:r>
        <w:rPr>
          <w:rFonts w:asciiTheme="minorHAnsi" w:hAnsiTheme="minorHAnsi" w:cstheme="minorHAnsi"/>
        </w:rPr>
        <w:t xml:space="preserve"> oder </w:t>
      </w:r>
      <w:r w:rsidRPr="00AD3CE6">
        <w:rPr>
          <w:rFonts w:asciiTheme="minorHAnsi" w:hAnsiTheme="minorHAnsi" w:cstheme="minorHAnsi"/>
        </w:rPr>
        <w:t>Kontaktdaten (bspw. Social Media Profile, E-Mail, Telefonnummer, Adresse) dritter Personen anzugeben und uns einen Vorfall anonymisiert zu schildern. Personenbeziehbare Daten über Dritte, die Sie uns dennoch ggf. im oben genannten Rahmen nennen, verarbeiten wir nur nach unverzüglicher Anonymisierung auf Basis des berechtigten Interesses an der Bearbeitung und anonymisierte Aufnahme eines Vorfalls (Art. 6 Abs. 1 lit. f).</w:t>
      </w:r>
    </w:p>
    <w:p w14:paraId="7ED22AB6" w14:textId="77777777" w:rsidR="0000157A" w:rsidRPr="00AD3CE6" w:rsidRDefault="0000157A" w:rsidP="0000157A">
      <w:pPr>
        <w:pStyle w:val="StandardWeb"/>
        <w:spacing w:before="0" w:beforeAutospacing="0" w:after="0" w:afterAutospacing="0"/>
        <w:rPr>
          <w:rStyle w:val="Hyperlink"/>
          <w:rFonts w:asciiTheme="minorHAnsi" w:hAnsiTheme="minorHAnsi" w:cstheme="minorHAnsi"/>
          <w:color w:val="auto"/>
          <w:u w:val="none"/>
        </w:rPr>
      </w:pPr>
      <w:r w:rsidRPr="00AD3CE6">
        <w:rPr>
          <w:rFonts w:asciiTheme="minorHAnsi" w:hAnsiTheme="minorHAnsi" w:cstheme="minorHAnsi"/>
        </w:rPr>
        <w:br/>
        <w:t xml:space="preserve">Sie können die Einwilligung zur Verarbeitung Ihrer Daten jederzeit durch eine formlose Mitteilung an die oben angegebene Kontaktmöglichkeit beim Bundesverband RIAS oder eine der jeweils örtlich zuständigen Beratungs- und Meldestelle widerrufen. </w:t>
      </w:r>
      <w:r w:rsidRPr="00AD3CE6">
        <w:rPr>
          <w:rStyle w:val="Hyperlink"/>
          <w:rFonts w:asciiTheme="minorHAnsi" w:hAnsiTheme="minorHAnsi" w:cstheme="minorHAnsi"/>
          <w:color w:val="auto"/>
          <w:u w:val="none"/>
        </w:rPr>
        <w:t xml:space="preserve">Die vollständige Übersicht aller bestehenden regionalen Meldestellen sowie Kontaktmöglichkeiten zu deren Datenschutzbeauftragten finden Sie unter: </w:t>
      </w:r>
      <w:hyperlink r:id="rId9" w:history="1">
        <w:r w:rsidRPr="00AD3CE6">
          <w:rPr>
            <w:rStyle w:val="Hyperlink"/>
            <w:rFonts w:asciiTheme="minorHAnsi" w:hAnsiTheme="minorHAnsi" w:cstheme="minorHAnsi"/>
            <w:u w:val="none"/>
          </w:rPr>
          <w:t>https://report-antisemitism.de/privacy/</w:t>
        </w:r>
      </w:hyperlink>
    </w:p>
    <w:p w14:paraId="5FBD7177" w14:textId="77777777" w:rsidR="0000157A" w:rsidRPr="00AD3CE6" w:rsidRDefault="0000157A" w:rsidP="0000157A">
      <w:pPr>
        <w:pStyle w:val="StandardWeb"/>
        <w:spacing w:before="0" w:beforeAutospacing="0" w:after="0" w:afterAutospacing="0"/>
        <w:rPr>
          <w:rFonts w:asciiTheme="minorHAnsi" w:hAnsiTheme="minorHAnsi" w:cstheme="minorHAnsi"/>
        </w:rPr>
      </w:pPr>
      <w:r w:rsidRPr="00AD3CE6">
        <w:rPr>
          <w:rFonts w:asciiTheme="minorHAnsi" w:hAnsiTheme="minorHAnsi" w:cstheme="minorHAnsi"/>
        </w:rPr>
        <w:t>Die Rechtmäßigkeit der bis zum Widerruf erfolgten Datenverarbeitungsvorgänge bleibt vom Widerruf unberührt.</w:t>
      </w:r>
    </w:p>
    <w:p w14:paraId="01B6CB0F" w14:textId="77777777" w:rsidR="0000157A" w:rsidRPr="00AD3CE6" w:rsidRDefault="0000157A" w:rsidP="0000157A">
      <w:pPr>
        <w:pStyle w:val="StandardWeb"/>
        <w:spacing w:before="0" w:beforeAutospacing="0" w:after="0" w:afterAutospacing="0"/>
        <w:rPr>
          <w:rFonts w:asciiTheme="minorHAnsi" w:hAnsiTheme="minorHAnsi" w:cstheme="minorHAnsi"/>
        </w:rPr>
      </w:pPr>
      <w:r w:rsidRPr="00AD3CE6">
        <w:rPr>
          <w:rFonts w:asciiTheme="minorHAnsi" w:hAnsiTheme="minorHAnsi" w:cstheme="minorHAnsi"/>
        </w:rPr>
        <w:br/>
        <w:t>Sämtliche wie oben beschrieben erhobenen Daten werden gespeichert, bis Sie uns zur Löschung auffordern, Ihre Einwilligung zur Speicherung widerrufen oder bis nach Abschluss der Verifizierung des gemeldeten Sachverhalts oder einer eventuellen Beratung gelöscht oder anonymisiert werden. Zwingende gesetzliche Bestimmungen – insbesondere Aufbewahrungsfristen – bleiben unberührt.</w:t>
      </w:r>
    </w:p>
    <w:p w14:paraId="5C98B658" w14:textId="77777777" w:rsidR="0000157A" w:rsidRPr="00AD3CE6" w:rsidRDefault="0000157A" w:rsidP="0000157A">
      <w:pPr>
        <w:pStyle w:val="StandardWeb"/>
        <w:spacing w:before="0" w:beforeAutospacing="0" w:after="0" w:afterAutospacing="0"/>
        <w:rPr>
          <w:rFonts w:asciiTheme="minorHAnsi" w:hAnsiTheme="minorHAnsi" w:cstheme="minorHAnsi"/>
        </w:rPr>
      </w:pPr>
    </w:p>
    <w:p w14:paraId="69983B24" w14:textId="77777777" w:rsidR="0000157A" w:rsidRPr="00AD3CE6" w:rsidRDefault="0000157A" w:rsidP="0000157A">
      <w:pPr>
        <w:pStyle w:val="berschrift2"/>
        <w:spacing w:before="0" w:beforeAutospacing="0" w:after="0" w:afterAutospacing="0"/>
        <w:rPr>
          <w:rFonts w:asciiTheme="minorHAnsi" w:hAnsiTheme="minorHAnsi" w:cstheme="minorHAnsi"/>
          <w:sz w:val="24"/>
          <w:szCs w:val="24"/>
        </w:rPr>
      </w:pPr>
      <w:r w:rsidRPr="00AD3CE6">
        <w:rPr>
          <w:rFonts w:asciiTheme="minorHAnsi" w:hAnsiTheme="minorHAnsi" w:cstheme="minorHAnsi"/>
          <w:sz w:val="24"/>
          <w:szCs w:val="24"/>
        </w:rPr>
        <w:lastRenderedPageBreak/>
        <w:t xml:space="preserve">Über folgenden Link kommen Sie zu den ausführlichen Datenschutzhinweisen vom Bundesverband RIAS e.V. sowie den regionalen RIAS Meldestellen: </w:t>
      </w:r>
      <w:hyperlink r:id="rId10" w:history="1">
        <w:r w:rsidRPr="00AD3CE6">
          <w:rPr>
            <w:rStyle w:val="Hyperlink"/>
            <w:rFonts w:asciiTheme="minorHAnsi" w:hAnsiTheme="minorHAnsi" w:cstheme="minorHAnsi"/>
            <w:sz w:val="24"/>
            <w:szCs w:val="24"/>
          </w:rPr>
          <w:t>https://report-antisemitism.de/privacy/</w:t>
        </w:r>
      </w:hyperlink>
    </w:p>
    <w:p w14:paraId="5ED1E194" w14:textId="77777777" w:rsidR="00713EFD" w:rsidRPr="0000157A" w:rsidRDefault="00713EFD" w:rsidP="0000157A">
      <w:pPr>
        <w:pStyle w:val="berschrift2"/>
        <w:spacing w:before="0" w:beforeAutospacing="0" w:after="0" w:afterAutospacing="0"/>
        <w:rPr>
          <w:rFonts w:asciiTheme="minorHAnsi" w:hAnsiTheme="minorHAnsi" w:cstheme="minorHAnsi"/>
          <w:sz w:val="24"/>
          <w:szCs w:val="24"/>
        </w:rPr>
      </w:pPr>
      <w:bookmarkStart w:id="3" w:name="Bayern"/>
      <w:bookmarkStart w:id="4" w:name="3"/>
      <w:bookmarkStart w:id="5" w:name="4"/>
      <w:bookmarkStart w:id="6" w:name="5"/>
      <w:bookmarkStart w:id="7" w:name="6"/>
      <w:bookmarkStart w:id="8" w:name="7"/>
      <w:bookmarkStart w:id="9" w:name="Berlin"/>
      <w:bookmarkStart w:id="10" w:name="Hessen"/>
      <w:bookmarkStart w:id="11" w:name="Mecklenburg-Vorpommern"/>
      <w:bookmarkStart w:id="12" w:name="Niedersachsen"/>
      <w:bookmarkStart w:id="13" w:name="Nordrhein-Westfalen"/>
      <w:bookmarkStart w:id="14" w:name="Saarland"/>
      <w:bookmarkStart w:id="15" w:name="Sachsen-Anhalt"/>
      <w:bookmarkStart w:id="16" w:name="Schleswig-Holstein"/>
      <w:bookmarkStart w:id="17" w:name="Thüringen"/>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sectPr w:rsidR="00713EFD" w:rsidRPr="0000157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70F31" w14:textId="77777777" w:rsidR="000B347B" w:rsidRDefault="000B347B">
      <w:pPr>
        <w:spacing w:after="0" w:line="240" w:lineRule="auto"/>
      </w:pPr>
      <w:r>
        <w:separator/>
      </w:r>
    </w:p>
  </w:endnote>
  <w:endnote w:type="continuationSeparator" w:id="0">
    <w:p w14:paraId="030E6E39" w14:textId="77777777" w:rsidR="000B347B" w:rsidRDefault="000B3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9A746" w14:textId="77777777" w:rsidR="000B347B" w:rsidRDefault="000B347B">
      <w:pPr>
        <w:spacing w:after="0" w:line="240" w:lineRule="auto"/>
      </w:pPr>
      <w:r>
        <w:separator/>
      </w:r>
    </w:p>
  </w:footnote>
  <w:footnote w:type="continuationSeparator" w:id="0">
    <w:p w14:paraId="1214DE6F" w14:textId="77777777" w:rsidR="000B347B" w:rsidRDefault="000B3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372A"/>
    <w:multiLevelType w:val="hybridMultilevel"/>
    <w:tmpl w:val="254EA664"/>
    <w:lvl w:ilvl="0" w:tplc="C8749364">
      <w:start w:val="1"/>
      <w:numFmt w:val="bullet"/>
      <w:lvlText w:val=""/>
      <w:lvlJc w:val="left"/>
      <w:pPr>
        <w:tabs>
          <w:tab w:val="num" w:pos="720"/>
        </w:tabs>
        <w:ind w:left="720" w:hanging="360"/>
      </w:pPr>
      <w:rPr>
        <w:rFonts w:ascii="Symbol" w:hAnsi="Symbol" w:hint="default"/>
        <w:sz w:val="20"/>
      </w:rPr>
    </w:lvl>
    <w:lvl w:ilvl="1" w:tplc="061A550E">
      <w:start w:val="1"/>
      <w:numFmt w:val="bullet"/>
      <w:lvlText w:val="o"/>
      <w:lvlJc w:val="left"/>
      <w:pPr>
        <w:tabs>
          <w:tab w:val="num" w:pos="1440"/>
        </w:tabs>
        <w:ind w:left="1440" w:hanging="360"/>
      </w:pPr>
      <w:rPr>
        <w:rFonts w:ascii="Courier New" w:hAnsi="Courier New" w:hint="default"/>
        <w:sz w:val="20"/>
      </w:rPr>
    </w:lvl>
    <w:lvl w:ilvl="2" w:tplc="8730AD32">
      <w:start w:val="1"/>
      <w:numFmt w:val="bullet"/>
      <w:lvlText w:val=""/>
      <w:lvlJc w:val="left"/>
      <w:pPr>
        <w:tabs>
          <w:tab w:val="num" w:pos="2160"/>
        </w:tabs>
        <w:ind w:left="2160" w:hanging="360"/>
      </w:pPr>
      <w:rPr>
        <w:rFonts w:ascii="Wingdings" w:hAnsi="Wingdings" w:hint="default"/>
        <w:sz w:val="20"/>
      </w:rPr>
    </w:lvl>
    <w:lvl w:ilvl="3" w:tplc="CC80E3C0">
      <w:start w:val="1"/>
      <w:numFmt w:val="bullet"/>
      <w:lvlText w:val=""/>
      <w:lvlJc w:val="left"/>
      <w:pPr>
        <w:tabs>
          <w:tab w:val="num" w:pos="2880"/>
        </w:tabs>
        <w:ind w:left="2880" w:hanging="360"/>
      </w:pPr>
      <w:rPr>
        <w:rFonts w:ascii="Wingdings" w:hAnsi="Wingdings" w:hint="default"/>
        <w:sz w:val="20"/>
      </w:rPr>
    </w:lvl>
    <w:lvl w:ilvl="4" w:tplc="CD1675F0">
      <w:start w:val="1"/>
      <w:numFmt w:val="bullet"/>
      <w:lvlText w:val=""/>
      <w:lvlJc w:val="left"/>
      <w:pPr>
        <w:tabs>
          <w:tab w:val="num" w:pos="3600"/>
        </w:tabs>
        <w:ind w:left="3600" w:hanging="360"/>
      </w:pPr>
      <w:rPr>
        <w:rFonts w:ascii="Wingdings" w:hAnsi="Wingdings" w:hint="default"/>
        <w:sz w:val="20"/>
      </w:rPr>
    </w:lvl>
    <w:lvl w:ilvl="5" w:tplc="1624E412">
      <w:start w:val="1"/>
      <w:numFmt w:val="bullet"/>
      <w:lvlText w:val=""/>
      <w:lvlJc w:val="left"/>
      <w:pPr>
        <w:tabs>
          <w:tab w:val="num" w:pos="4320"/>
        </w:tabs>
        <w:ind w:left="4320" w:hanging="360"/>
      </w:pPr>
      <w:rPr>
        <w:rFonts w:ascii="Wingdings" w:hAnsi="Wingdings" w:hint="default"/>
        <w:sz w:val="20"/>
      </w:rPr>
    </w:lvl>
    <w:lvl w:ilvl="6" w:tplc="14AA0666">
      <w:start w:val="1"/>
      <w:numFmt w:val="bullet"/>
      <w:lvlText w:val=""/>
      <w:lvlJc w:val="left"/>
      <w:pPr>
        <w:tabs>
          <w:tab w:val="num" w:pos="5040"/>
        </w:tabs>
        <w:ind w:left="5040" w:hanging="360"/>
      </w:pPr>
      <w:rPr>
        <w:rFonts w:ascii="Wingdings" w:hAnsi="Wingdings" w:hint="default"/>
        <w:sz w:val="20"/>
      </w:rPr>
    </w:lvl>
    <w:lvl w:ilvl="7" w:tplc="AF9ED7F8">
      <w:start w:val="1"/>
      <w:numFmt w:val="bullet"/>
      <w:lvlText w:val=""/>
      <w:lvlJc w:val="left"/>
      <w:pPr>
        <w:tabs>
          <w:tab w:val="num" w:pos="5760"/>
        </w:tabs>
        <w:ind w:left="5760" w:hanging="360"/>
      </w:pPr>
      <w:rPr>
        <w:rFonts w:ascii="Wingdings" w:hAnsi="Wingdings" w:hint="default"/>
        <w:sz w:val="20"/>
      </w:rPr>
    </w:lvl>
    <w:lvl w:ilvl="8" w:tplc="BCEADC80">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C65F4"/>
    <w:multiLevelType w:val="hybridMultilevel"/>
    <w:tmpl w:val="15C23108"/>
    <w:lvl w:ilvl="0" w:tplc="8962DD42">
      <w:start w:val="1"/>
      <w:numFmt w:val="bullet"/>
      <w:lvlText w:val=""/>
      <w:lvlJc w:val="left"/>
      <w:pPr>
        <w:tabs>
          <w:tab w:val="num" w:pos="720"/>
        </w:tabs>
        <w:ind w:left="720" w:hanging="360"/>
      </w:pPr>
      <w:rPr>
        <w:rFonts w:ascii="Symbol" w:hAnsi="Symbol" w:hint="default"/>
        <w:sz w:val="20"/>
      </w:rPr>
    </w:lvl>
    <w:lvl w:ilvl="1" w:tplc="E1ECC180">
      <w:start w:val="1"/>
      <w:numFmt w:val="bullet"/>
      <w:lvlText w:val="o"/>
      <w:lvlJc w:val="left"/>
      <w:pPr>
        <w:tabs>
          <w:tab w:val="num" w:pos="1440"/>
        </w:tabs>
        <w:ind w:left="1440" w:hanging="360"/>
      </w:pPr>
      <w:rPr>
        <w:rFonts w:ascii="Courier New" w:hAnsi="Courier New" w:hint="default"/>
        <w:sz w:val="20"/>
      </w:rPr>
    </w:lvl>
    <w:lvl w:ilvl="2" w:tplc="F9F01B52">
      <w:start w:val="1"/>
      <w:numFmt w:val="bullet"/>
      <w:lvlText w:val=""/>
      <w:lvlJc w:val="left"/>
      <w:pPr>
        <w:tabs>
          <w:tab w:val="num" w:pos="2160"/>
        </w:tabs>
        <w:ind w:left="2160" w:hanging="360"/>
      </w:pPr>
      <w:rPr>
        <w:rFonts w:ascii="Wingdings" w:hAnsi="Wingdings" w:hint="default"/>
        <w:sz w:val="20"/>
      </w:rPr>
    </w:lvl>
    <w:lvl w:ilvl="3" w:tplc="59323A1A">
      <w:start w:val="1"/>
      <w:numFmt w:val="bullet"/>
      <w:lvlText w:val=""/>
      <w:lvlJc w:val="left"/>
      <w:pPr>
        <w:tabs>
          <w:tab w:val="num" w:pos="2880"/>
        </w:tabs>
        <w:ind w:left="2880" w:hanging="360"/>
      </w:pPr>
      <w:rPr>
        <w:rFonts w:ascii="Wingdings" w:hAnsi="Wingdings" w:hint="default"/>
        <w:sz w:val="20"/>
      </w:rPr>
    </w:lvl>
    <w:lvl w:ilvl="4" w:tplc="4E42ADDA">
      <w:start w:val="1"/>
      <w:numFmt w:val="bullet"/>
      <w:lvlText w:val=""/>
      <w:lvlJc w:val="left"/>
      <w:pPr>
        <w:tabs>
          <w:tab w:val="num" w:pos="3600"/>
        </w:tabs>
        <w:ind w:left="3600" w:hanging="360"/>
      </w:pPr>
      <w:rPr>
        <w:rFonts w:ascii="Wingdings" w:hAnsi="Wingdings" w:hint="default"/>
        <w:sz w:val="20"/>
      </w:rPr>
    </w:lvl>
    <w:lvl w:ilvl="5" w:tplc="F25A257E">
      <w:start w:val="1"/>
      <w:numFmt w:val="bullet"/>
      <w:lvlText w:val=""/>
      <w:lvlJc w:val="left"/>
      <w:pPr>
        <w:tabs>
          <w:tab w:val="num" w:pos="4320"/>
        </w:tabs>
        <w:ind w:left="4320" w:hanging="360"/>
      </w:pPr>
      <w:rPr>
        <w:rFonts w:ascii="Wingdings" w:hAnsi="Wingdings" w:hint="default"/>
        <w:sz w:val="20"/>
      </w:rPr>
    </w:lvl>
    <w:lvl w:ilvl="6" w:tplc="B0DEE564">
      <w:start w:val="1"/>
      <w:numFmt w:val="bullet"/>
      <w:lvlText w:val=""/>
      <w:lvlJc w:val="left"/>
      <w:pPr>
        <w:tabs>
          <w:tab w:val="num" w:pos="5040"/>
        </w:tabs>
        <w:ind w:left="5040" w:hanging="360"/>
      </w:pPr>
      <w:rPr>
        <w:rFonts w:ascii="Wingdings" w:hAnsi="Wingdings" w:hint="default"/>
        <w:sz w:val="20"/>
      </w:rPr>
    </w:lvl>
    <w:lvl w:ilvl="7" w:tplc="AEE89922">
      <w:start w:val="1"/>
      <w:numFmt w:val="bullet"/>
      <w:lvlText w:val=""/>
      <w:lvlJc w:val="left"/>
      <w:pPr>
        <w:tabs>
          <w:tab w:val="num" w:pos="5760"/>
        </w:tabs>
        <w:ind w:left="5760" w:hanging="360"/>
      </w:pPr>
      <w:rPr>
        <w:rFonts w:ascii="Wingdings" w:hAnsi="Wingdings" w:hint="default"/>
        <w:sz w:val="20"/>
      </w:rPr>
    </w:lvl>
    <w:lvl w:ilvl="8" w:tplc="168A3432">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322AD"/>
    <w:multiLevelType w:val="hybridMultilevel"/>
    <w:tmpl w:val="EB4C647C"/>
    <w:lvl w:ilvl="0" w:tplc="49CEF3F4">
      <w:start w:val="1"/>
      <w:numFmt w:val="bullet"/>
      <w:lvlText w:val=""/>
      <w:lvlJc w:val="left"/>
      <w:pPr>
        <w:tabs>
          <w:tab w:val="num" w:pos="720"/>
        </w:tabs>
        <w:ind w:left="720" w:hanging="360"/>
      </w:pPr>
      <w:rPr>
        <w:rFonts w:ascii="Symbol" w:hAnsi="Symbol" w:hint="default"/>
        <w:sz w:val="20"/>
      </w:rPr>
    </w:lvl>
    <w:lvl w:ilvl="1" w:tplc="663A34CA">
      <w:start w:val="1"/>
      <w:numFmt w:val="bullet"/>
      <w:lvlText w:val="o"/>
      <w:lvlJc w:val="left"/>
      <w:pPr>
        <w:tabs>
          <w:tab w:val="num" w:pos="1440"/>
        </w:tabs>
        <w:ind w:left="1440" w:hanging="360"/>
      </w:pPr>
      <w:rPr>
        <w:rFonts w:ascii="Courier New" w:hAnsi="Courier New" w:hint="default"/>
        <w:sz w:val="20"/>
      </w:rPr>
    </w:lvl>
    <w:lvl w:ilvl="2" w:tplc="9D8C9502">
      <w:start w:val="1"/>
      <w:numFmt w:val="bullet"/>
      <w:lvlText w:val=""/>
      <w:lvlJc w:val="left"/>
      <w:pPr>
        <w:tabs>
          <w:tab w:val="num" w:pos="2160"/>
        </w:tabs>
        <w:ind w:left="2160" w:hanging="360"/>
      </w:pPr>
      <w:rPr>
        <w:rFonts w:ascii="Wingdings" w:hAnsi="Wingdings" w:hint="default"/>
        <w:sz w:val="20"/>
      </w:rPr>
    </w:lvl>
    <w:lvl w:ilvl="3" w:tplc="D460FE80">
      <w:start w:val="1"/>
      <w:numFmt w:val="bullet"/>
      <w:lvlText w:val=""/>
      <w:lvlJc w:val="left"/>
      <w:pPr>
        <w:tabs>
          <w:tab w:val="num" w:pos="2880"/>
        </w:tabs>
        <w:ind w:left="2880" w:hanging="360"/>
      </w:pPr>
      <w:rPr>
        <w:rFonts w:ascii="Wingdings" w:hAnsi="Wingdings" w:hint="default"/>
        <w:sz w:val="20"/>
      </w:rPr>
    </w:lvl>
    <w:lvl w:ilvl="4" w:tplc="075C9812">
      <w:start w:val="1"/>
      <w:numFmt w:val="bullet"/>
      <w:lvlText w:val=""/>
      <w:lvlJc w:val="left"/>
      <w:pPr>
        <w:tabs>
          <w:tab w:val="num" w:pos="3600"/>
        </w:tabs>
        <w:ind w:left="3600" w:hanging="360"/>
      </w:pPr>
      <w:rPr>
        <w:rFonts w:ascii="Wingdings" w:hAnsi="Wingdings" w:hint="default"/>
        <w:sz w:val="20"/>
      </w:rPr>
    </w:lvl>
    <w:lvl w:ilvl="5" w:tplc="8F288796">
      <w:start w:val="1"/>
      <w:numFmt w:val="bullet"/>
      <w:lvlText w:val=""/>
      <w:lvlJc w:val="left"/>
      <w:pPr>
        <w:tabs>
          <w:tab w:val="num" w:pos="4320"/>
        </w:tabs>
        <w:ind w:left="4320" w:hanging="360"/>
      </w:pPr>
      <w:rPr>
        <w:rFonts w:ascii="Wingdings" w:hAnsi="Wingdings" w:hint="default"/>
        <w:sz w:val="20"/>
      </w:rPr>
    </w:lvl>
    <w:lvl w:ilvl="6" w:tplc="13C84BCE">
      <w:start w:val="1"/>
      <w:numFmt w:val="bullet"/>
      <w:lvlText w:val=""/>
      <w:lvlJc w:val="left"/>
      <w:pPr>
        <w:tabs>
          <w:tab w:val="num" w:pos="5040"/>
        </w:tabs>
        <w:ind w:left="5040" w:hanging="360"/>
      </w:pPr>
      <w:rPr>
        <w:rFonts w:ascii="Wingdings" w:hAnsi="Wingdings" w:hint="default"/>
        <w:sz w:val="20"/>
      </w:rPr>
    </w:lvl>
    <w:lvl w:ilvl="7" w:tplc="8C762CCE">
      <w:start w:val="1"/>
      <w:numFmt w:val="bullet"/>
      <w:lvlText w:val=""/>
      <w:lvlJc w:val="left"/>
      <w:pPr>
        <w:tabs>
          <w:tab w:val="num" w:pos="5760"/>
        </w:tabs>
        <w:ind w:left="5760" w:hanging="360"/>
      </w:pPr>
      <w:rPr>
        <w:rFonts w:ascii="Wingdings" w:hAnsi="Wingdings" w:hint="default"/>
        <w:sz w:val="20"/>
      </w:rPr>
    </w:lvl>
    <w:lvl w:ilvl="8" w:tplc="4964EB8E">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46214"/>
    <w:multiLevelType w:val="hybridMultilevel"/>
    <w:tmpl w:val="E6BC367E"/>
    <w:lvl w:ilvl="0" w:tplc="E57C4220">
      <w:start w:val="1"/>
      <w:numFmt w:val="bullet"/>
      <w:lvlText w:val=""/>
      <w:lvlJc w:val="left"/>
      <w:pPr>
        <w:ind w:left="720" w:hanging="360"/>
      </w:pPr>
      <w:rPr>
        <w:rFonts w:ascii="Wingdings" w:hAnsi="Wingdings" w:hint="default"/>
      </w:rPr>
    </w:lvl>
    <w:lvl w:ilvl="1" w:tplc="1486B092">
      <w:start w:val="1"/>
      <w:numFmt w:val="bullet"/>
      <w:lvlText w:val="o"/>
      <w:lvlJc w:val="left"/>
      <w:pPr>
        <w:ind w:left="1440" w:hanging="360"/>
      </w:pPr>
      <w:rPr>
        <w:rFonts w:ascii="Courier New" w:hAnsi="Courier New" w:cs="Courier New" w:hint="default"/>
      </w:rPr>
    </w:lvl>
    <w:lvl w:ilvl="2" w:tplc="7D8E181E">
      <w:start w:val="1"/>
      <w:numFmt w:val="bullet"/>
      <w:lvlText w:val=""/>
      <w:lvlJc w:val="left"/>
      <w:pPr>
        <w:ind w:left="2160" w:hanging="360"/>
      </w:pPr>
      <w:rPr>
        <w:rFonts w:ascii="Wingdings" w:hAnsi="Wingdings" w:hint="default"/>
      </w:rPr>
    </w:lvl>
    <w:lvl w:ilvl="3" w:tplc="87124294">
      <w:start w:val="1"/>
      <w:numFmt w:val="bullet"/>
      <w:lvlText w:val=""/>
      <w:lvlJc w:val="left"/>
      <w:pPr>
        <w:ind w:left="2880" w:hanging="360"/>
      </w:pPr>
      <w:rPr>
        <w:rFonts w:ascii="Symbol" w:hAnsi="Symbol" w:hint="default"/>
      </w:rPr>
    </w:lvl>
    <w:lvl w:ilvl="4" w:tplc="92DA3EDC">
      <w:start w:val="1"/>
      <w:numFmt w:val="bullet"/>
      <w:lvlText w:val="o"/>
      <w:lvlJc w:val="left"/>
      <w:pPr>
        <w:ind w:left="3600" w:hanging="360"/>
      </w:pPr>
      <w:rPr>
        <w:rFonts w:ascii="Courier New" w:hAnsi="Courier New" w:cs="Courier New" w:hint="default"/>
      </w:rPr>
    </w:lvl>
    <w:lvl w:ilvl="5" w:tplc="C9B607C8">
      <w:start w:val="1"/>
      <w:numFmt w:val="bullet"/>
      <w:lvlText w:val=""/>
      <w:lvlJc w:val="left"/>
      <w:pPr>
        <w:ind w:left="4320" w:hanging="360"/>
      </w:pPr>
      <w:rPr>
        <w:rFonts w:ascii="Wingdings" w:hAnsi="Wingdings" w:hint="default"/>
      </w:rPr>
    </w:lvl>
    <w:lvl w:ilvl="6" w:tplc="CAD85B12">
      <w:start w:val="1"/>
      <w:numFmt w:val="bullet"/>
      <w:lvlText w:val=""/>
      <w:lvlJc w:val="left"/>
      <w:pPr>
        <w:ind w:left="5040" w:hanging="360"/>
      </w:pPr>
      <w:rPr>
        <w:rFonts w:ascii="Symbol" w:hAnsi="Symbol" w:hint="default"/>
      </w:rPr>
    </w:lvl>
    <w:lvl w:ilvl="7" w:tplc="5F3A8CFC">
      <w:start w:val="1"/>
      <w:numFmt w:val="bullet"/>
      <w:lvlText w:val="o"/>
      <w:lvlJc w:val="left"/>
      <w:pPr>
        <w:ind w:left="5760" w:hanging="360"/>
      </w:pPr>
      <w:rPr>
        <w:rFonts w:ascii="Courier New" w:hAnsi="Courier New" w:cs="Courier New" w:hint="default"/>
      </w:rPr>
    </w:lvl>
    <w:lvl w:ilvl="8" w:tplc="3DD0A63C">
      <w:start w:val="1"/>
      <w:numFmt w:val="bullet"/>
      <w:lvlText w:val=""/>
      <w:lvlJc w:val="left"/>
      <w:pPr>
        <w:ind w:left="6480" w:hanging="360"/>
      </w:pPr>
      <w:rPr>
        <w:rFonts w:ascii="Wingdings" w:hAnsi="Wingdings" w:hint="default"/>
      </w:rPr>
    </w:lvl>
  </w:abstractNum>
  <w:abstractNum w:abstractNumId="4" w15:restartNumberingAfterBreak="0">
    <w:nsid w:val="2CA14AE9"/>
    <w:multiLevelType w:val="hybridMultilevel"/>
    <w:tmpl w:val="222C6E44"/>
    <w:lvl w:ilvl="0" w:tplc="A0E647A4">
      <w:start w:val="1"/>
      <w:numFmt w:val="bullet"/>
      <w:lvlText w:val=""/>
      <w:lvlJc w:val="left"/>
      <w:pPr>
        <w:tabs>
          <w:tab w:val="num" w:pos="720"/>
        </w:tabs>
        <w:ind w:left="720" w:hanging="360"/>
      </w:pPr>
      <w:rPr>
        <w:rFonts w:ascii="Symbol" w:hAnsi="Symbol" w:hint="default"/>
        <w:sz w:val="20"/>
      </w:rPr>
    </w:lvl>
    <w:lvl w:ilvl="1" w:tplc="AF085862">
      <w:start w:val="1"/>
      <w:numFmt w:val="bullet"/>
      <w:lvlText w:val="o"/>
      <w:lvlJc w:val="left"/>
      <w:pPr>
        <w:tabs>
          <w:tab w:val="num" w:pos="1440"/>
        </w:tabs>
        <w:ind w:left="1440" w:hanging="360"/>
      </w:pPr>
      <w:rPr>
        <w:rFonts w:ascii="Courier New" w:hAnsi="Courier New" w:hint="default"/>
        <w:sz w:val="20"/>
      </w:rPr>
    </w:lvl>
    <w:lvl w:ilvl="2" w:tplc="177094E4">
      <w:start w:val="1"/>
      <w:numFmt w:val="bullet"/>
      <w:lvlText w:val=""/>
      <w:lvlJc w:val="left"/>
      <w:pPr>
        <w:tabs>
          <w:tab w:val="num" w:pos="2160"/>
        </w:tabs>
        <w:ind w:left="2160" w:hanging="360"/>
      </w:pPr>
      <w:rPr>
        <w:rFonts w:ascii="Wingdings" w:hAnsi="Wingdings" w:hint="default"/>
        <w:sz w:val="20"/>
      </w:rPr>
    </w:lvl>
    <w:lvl w:ilvl="3" w:tplc="6C1C02CA">
      <w:start w:val="1"/>
      <w:numFmt w:val="bullet"/>
      <w:lvlText w:val=""/>
      <w:lvlJc w:val="left"/>
      <w:pPr>
        <w:tabs>
          <w:tab w:val="num" w:pos="2880"/>
        </w:tabs>
        <w:ind w:left="2880" w:hanging="360"/>
      </w:pPr>
      <w:rPr>
        <w:rFonts w:ascii="Wingdings" w:hAnsi="Wingdings" w:hint="default"/>
        <w:sz w:val="20"/>
      </w:rPr>
    </w:lvl>
    <w:lvl w:ilvl="4" w:tplc="577EF67E">
      <w:start w:val="1"/>
      <w:numFmt w:val="bullet"/>
      <w:lvlText w:val=""/>
      <w:lvlJc w:val="left"/>
      <w:pPr>
        <w:tabs>
          <w:tab w:val="num" w:pos="3600"/>
        </w:tabs>
        <w:ind w:left="3600" w:hanging="360"/>
      </w:pPr>
      <w:rPr>
        <w:rFonts w:ascii="Wingdings" w:hAnsi="Wingdings" w:hint="default"/>
        <w:sz w:val="20"/>
      </w:rPr>
    </w:lvl>
    <w:lvl w:ilvl="5" w:tplc="C90A14AE">
      <w:start w:val="1"/>
      <w:numFmt w:val="bullet"/>
      <w:lvlText w:val=""/>
      <w:lvlJc w:val="left"/>
      <w:pPr>
        <w:tabs>
          <w:tab w:val="num" w:pos="4320"/>
        </w:tabs>
        <w:ind w:left="4320" w:hanging="360"/>
      </w:pPr>
      <w:rPr>
        <w:rFonts w:ascii="Wingdings" w:hAnsi="Wingdings" w:hint="default"/>
        <w:sz w:val="20"/>
      </w:rPr>
    </w:lvl>
    <w:lvl w:ilvl="6" w:tplc="C1A68410">
      <w:start w:val="1"/>
      <w:numFmt w:val="bullet"/>
      <w:lvlText w:val=""/>
      <w:lvlJc w:val="left"/>
      <w:pPr>
        <w:tabs>
          <w:tab w:val="num" w:pos="5040"/>
        </w:tabs>
        <w:ind w:left="5040" w:hanging="360"/>
      </w:pPr>
      <w:rPr>
        <w:rFonts w:ascii="Wingdings" w:hAnsi="Wingdings" w:hint="default"/>
        <w:sz w:val="20"/>
      </w:rPr>
    </w:lvl>
    <w:lvl w:ilvl="7" w:tplc="DB26E992">
      <w:start w:val="1"/>
      <w:numFmt w:val="bullet"/>
      <w:lvlText w:val=""/>
      <w:lvlJc w:val="left"/>
      <w:pPr>
        <w:tabs>
          <w:tab w:val="num" w:pos="5760"/>
        </w:tabs>
        <w:ind w:left="5760" w:hanging="360"/>
      </w:pPr>
      <w:rPr>
        <w:rFonts w:ascii="Wingdings" w:hAnsi="Wingdings" w:hint="default"/>
        <w:sz w:val="20"/>
      </w:rPr>
    </w:lvl>
    <w:lvl w:ilvl="8" w:tplc="0E7E6D5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3A169B"/>
    <w:multiLevelType w:val="hybridMultilevel"/>
    <w:tmpl w:val="CBE6EF7E"/>
    <w:lvl w:ilvl="0" w:tplc="6078493C">
      <w:start w:val="1"/>
      <w:numFmt w:val="bullet"/>
      <w:lvlText w:val=""/>
      <w:lvlJc w:val="left"/>
      <w:pPr>
        <w:tabs>
          <w:tab w:val="num" w:pos="720"/>
        </w:tabs>
        <w:ind w:left="720" w:hanging="360"/>
      </w:pPr>
      <w:rPr>
        <w:rFonts w:ascii="Symbol" w:hAnsi="Symbol" w:hint="default"/>
        <w:sz w:val="20"/>
      </w:rPr>
    </w:lvl>
    <w:lvl w:ilvl="1" w:tplc="D07CCCCC">
      <w:start w:val="1"/>
      <w:numFmt w:val="bullet"/>
      <w:lvlText w:val="o"/>
      <w:lvlJc w:val="left"/>
      <w:pPr>
        <w:tabs>
          <w:tab w:val="num" w:pos="1440"/>
        </w:tabs>
        <w:ind w:left="1440" w:hanging="360"/>
      </w:pPr>
      <w:rPr>
        <w:rFonts w:ascii="Courier New" w:hAnsi="Courier New" w:hint="default"/>
        <w:sz w:val="20"/>
      </w:rPr>
    </w:lvl>
    <w:lvl w:ilvl="2" w:tplc="4FB899E6">
      <w:start w:val="1"/>
      <w:numFmt w:val="bullet"/>
      <w:lvlText w:val=""/>
      <w:lvlJc w:val="left"/>
      <w:pPr>
        <w:tabs>
          <w:tab w:val="num" w:pos="2160"/>
        </w:tabs>
        <w:ind w:left="2160" w:hanging="360"/>
      </w:pPr>
      <w:rPr>
        <w:rFonts w:ascii="Wingdings" w:hAnsi="Wingdings" w:hint="default"/>
        <w:sz w:val="20"/>
      </w:rPr>
    </w:lvl>
    <w:lvl w:ilvl="3" w:tplc="AD7A907A">
      <w:start w:val="1"/>
      <w:numFmt w:val="bullet"/>
      <w:lvlText w:val=""/>
      <w:lvlJc w:val="left"/>
      <w:pPr>
        <w:tabs>
          <w:tab w:val="num" w:pos="2880"/>
        </w:tabs>
        <w:ind w:left="2880" w:hanging="360"/>
      </w:pPr>
      <w:rPr>
        <w:rFonts w:ascii="Wingdings" w:hAnsi="Wingdings" w:hint="default"/>
        <w:sz w:val="20"/>
      </w:rPr>
    </w:lvl>
    <w:lvl w:ilvl="4" w:tplc="3B629EF4">
      <w:start w:val="1"/>
      <w:numFmt w:val="bullet"/>
      <w:lvlText w:val=""/>
      <w:lvlJc w:val="left"/>
      <w:pPr>
        <w:tabs>
          <w:tab w:val="num" w:pos="3600"/>
        </w:tabs>
        <w:ind w:left="3600" w:hanging="360"/>
      </w:pPr>
      <w:rPr>
        <w:rFonts w:ascii="Wingdings" w:hAnsi="Wingdings" w:hint="default"/>
        <w:sz w:val="20"/>
      </w:rPr>
    </w:lvl>
    <w:lvl w:ilvl="5" w:tplc="6EC85FA8">
      <w:start w:val="1"/>
      <w:numFmt w:val="bullet"/>
      <w:lvlText w:val=""/>
      <w:lvlJc w:val="left"/>
      <w:pPr>
        <w:tabs>
          <w:tab w:val="num" w:pos="4320"/>
        </w:tabs>
        <w:ind w:left="4320" w:hanging="360"/>
      </w:pPr>
      <w:rPr>
        <w:rFonts w:ascii="Wingdings" w:hAnsi="Wingdings" w:hint="default"/>
        <w:sz w:val="20"/>
      </w:rPr>
    </w:lvl>
    <w:lvl w:ilvl="6" w:tplc="1234B876">
      <w:start w:val="1"/>
      <w:numFmt w:val="bullet"/>
      <w:lvlText w:val=""/>
      <w:lvlJc w:val="left"/>
      <w:pPr>
        <w:tabs>
          <w:tab w:val="num" w:pos="5040"/>
        </w:tabs>
        <w:ind w:left="5040" w:hanging="360"/>
      </w:pPr>
      <w:rPr>
        <w:rFonts w:ascii="Wingdings" w:hAnsi="Wingdings" w:hint="default"/>
        <w:sz w:val="20"/>
      </w:rPr>
    </w:lvl>
    <w:lvl w:ilvl="7" w:tplc="134EEA6C">
      <w:start w:val="1"/>
      <w:numFmt w:val="bullet"/>
      <w:lvlText w:val=""/>
      <w:lvlJc w:val="left"/>
      <w:pPr>
        <w:tabs>
          <w:tab w:val="num" w:pos="5760"/>
        </w:tabs>
        <w:ind w:left="5760" w:hanging="360"/>
      </w:pPr>
      <w:rPr>
        <w:rFonts w:ascii="Wingdings" w:hAnsi="Wingdings" w:hint="default"/>
        <w:sz w:val="20"/>
      </w:rPr>
    </w:lvl>
    <w:lvl w:ilvl="8" w:tplc="E2F684DC">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886BF1"/>
    <w:multiLevelType w:val="hybridMultilevel"/>
    <w:tmpl w:val="8D404520"/>
    <w:lvl w:ilvl="0" w:tplc="6C6E4BD8">
      <w:start w:val="1"/>
      <w:numFmt w:val="bullet"/>
      <w:lvlText w:val=""/>
      <w:lvlJc w:val="left"/>
      <w:pPr>
        <w:tabs>
          <w:tab w:val="num" w:pos="720"/>
        </w:tabs>
        <w:ind w:left="720" w:hanging="360"/>
      </w:pPr>
      <w:rPr>
        <w:rFonts w:ascii="Symbol" w:hAnsi="Symbol" w:hint="default"/>
        <w:sz w:val="20"/>
      </w:rPr>
    </w:lvl>
    <w:lvl w:ilvl="1" w:tplc="3376876C">
      <w:start w:val="1"/>
      <w:numFmt w:val="bullet"/>
      <w:lvlText w:val="o"/>
      <w:lvlJc w:val="left"/>
      <w:pPr>
        <w:tabs>
          <w:tab w:val="num" w:pos="1440"/>
        </w:tabs>
        <w:ind w:left="1440" w:hanging="360"/>
      </w:pPr>
      <w:rPr>
        <w:rFonts w:ascii="Courier New" w:hAnsi="Courier New" w:hint="default"/>
        <w:sz w:val="20"/>
      </w:rPr>
    </w:lvl>
    <w:lvl w:ilvl="2" w:tplc="E3B0762A">
      <w:start w:val="1"/>
      <w:numFmt w:val="bullet"/>
      <w:lvlText w:val=""/>
      <w:lvlJc w:val="left"/>
      <w:pPr>
        <w:tabs>
          <w:tab w:val="num" w:pos="2160"/>
        </w:tabs>
        <w:ind w:left="2160" w:hanging="360"/>
      </w:pPr>
      <w:rPr>
        <w:rFonts w:ascii="Wingdings" w:hAnsi="Wingdings" w:hint="default"/>
        <w:sz w:val="20"/>
      </w:rPr>
    </w:lvl>
    <w:lvl w:ilvl="3" w:tplc="B012298A">
      <w:start w:val="1"/>
      <w:numFmt w:val="bullet"/>
      <w:lvlText w:val=""/>
      <w:lvlJc w:val="left"/>
      <w:pPr>
        <w:tabs>
          <w:tab w:val="num" w:pos="2880"/>
        </w:tabs>
        <w:ind w:left="2880" w:hanging="360"/>
      </w:pPr>
      <w:rPr>
        <w:rFonts w:ascii="Wingdings" w:hAnsi="Wingdings" w:hint="default"/>
        <w:sz w:val="20"/>
      </w:rPr>
    </w:lvl>
    <w:lvl w:ilvl="4" w:tplc="DF1E432A">
      <w:start w:val="1"/>
      <w:numFmt w:val="bullet"/>
      <w:lvlText w:val=""/>
      <w:lvlJc w:val="left"/>
      <w:pPr>
        <w:tabs>
          <w:tab w:val="num" w:pos="3600"/>
        </w:tabs>
        <w:ind w:left="3600" w:hanging="360"/>
      </w:pPr>
      <w:rPr>
        <w:rFonts w:ascii="Wingdings" w:hAnsi="Wingdings" w:hint="default"/>
        <w:sz w:val="20"/>
      </w:rPr>
    </w:lvl>
    <w:lvl w:ilvl="5" w:tplc="FC5C139E">
      <w:start w:val="1"/>
      <w:numFmt w:val="bullet"/>
      <w:lvlText w:val=""/>
      <w:lvlJc w:val="left"/>
      <w:pPr>
        <w:tabs>
          <w:tab w:val="num" w:pos="4320"/>
        </w:tabs>
        <w:ind w:left="4320" w:hanging="360"/>
      </w:pPr>
      <w:rPr>
        <w:rFonts w:ascii="Wingdings" w:hAnsi="Wingdings" w:hint="default"/>
        <w:sz w:val="20"/>
      </w:rPr>
    </w:lvl>
    <w:lvl w:ilvl="6" w:tplc="D726587A">
      <w:start w:val="1"/>
      <w:numFmt w:val="bullet"/>
      <w:lvlText w:val=""/>
      <w:lvlJc w:val="left"/>
      <w:pPr>
        <w:tabs>
          <w:tab w:val="num" w:pos="5040"/>
        </w:tabs>
        <w:ind w:left="5040" w:hanging="360"/>
      </w:pPr>
      <w:rPr>
        <w:rFonts w:ascii="Wingdings" w:hAnsi="Wingdings" w:hint="default"/>
        <w:sz w:val="20"/>
      </w:rPr>
    </w:lvl>
    <w:lvl w:ilvl="7" w:tplc="B3E629EE">
      <w:start w:val="1"/>
      <w:numFmt w:val="bullet"/>
      <w:lvlText w:val=""/>
      <w:lvlJc w:val="left"/>
      <w:pPr>
        <w:tabs>
          <w:tab w:val="num" w:pos="5760"/>
        </w:tabs>
        <w:ind w:left="5760" w:hanging="360"/>
      </w:pPr>
      <w:rPr>
        <w:rFonts w:ascii="Wingdings" w:hAnsi="Wingdings" w:hint="default"/>
        <w:sz w:val="20"/>
      </w:rPr>
    </w:lvl>
    <w:lvl w:ilvl="8" w:tplc="1B4C86E6">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6739E3"/>
    <w:multiLevelType w:val="hybridMultilevel"/>
    <w:tmpl w:val="D7209BEE"/>
    <w:lvl w:ilvl="0" w:tplc="72FEDBC6">
      <w:start w:val="1"/>
      <w:numFmt w:val="bullet"/>
      <w:lvlText w:val=""/>
      <w:lvlJc w:val="left"/>
      <w:pPr>
        <w:tabs>
          <w:tab w:val="num" w:pos="720"/>
        </w:tabs>
        <w:ind w:left="720" w:hanging="360"/>
      </w:pPr>
      <w:rPr>
        <w:rFonts w:ascii="Symbol" w:hAnsi="Symbol" w:hint="default"/>
        <w:sz w:val="20"/>
      </w:rPr>
    </w:lvl>
    <w:lvl w:ilvl="1" w:tplc="E98A05BE">
      <w:start w:val="1"/>
      <w:numFmt w:val="bullet"/>
      <w:lvlText w:val="o"/>
      <w:lvlJc w:val="left"/>
      <w:pPr>
        <w:tabs>
          <w:tab w:val="num" w:pos="1440"/>
        </w:tabs>
        <w:ind w:left="1440" w:hanging="360"/>
      </w:pPr>
      <w:rPr>
        <w:rFonts w:ascii="Courier New" w:hAnsi="Courier New" w:hint="default"/>
        <w:sz w:val="20"/>
      </w:rPr>
    </w:lvl>
    <w:lvl w:ilvl="2" w:tplc="869C6D6C">
      <w:start w:val="1"/>
      <w:numFmt w:val="bullet"/>
      <w:lvlText w:val=""/>
      <w:lvlJc w:val="left"/>
      <w:pPr>
        <w:tabs>
          <w:tab w:val="num" w:pos="2160"/>
        </w:tabs>
        <w:ind w:left="2160" w:hanging="360"/>
      </w:pPr>
      <w:rPr>
        <w:rFonts w:ascii="Wingdings" w:hAnsi="Wingdings" w:hint="default"/>
        <w:sz w:val="20"/>
      </w:rPr>
    </w:lvl>
    <w:lvl w:ilvl="3" w:tplc="4140C7D8">
      <w:start w:val="1"/>
      <w:numFmt w:val="bullet"/>
      <w:lvlText w:val=""/>
      <w:lvlJc w:val="left"/>
      <w:pPr>
        <w:tabs>
          <w:tab w:val="num" w:pos="2880"/>
        </w:tabs>
        <w:ind w:left="2880" w:hanging="360"/>
      </w:pPr>
      <w:rPr>
        <w:rFonts w:ascii="Wingdings" w:hAnsi="Wingdings" w:hint="default"/>
        <w:sz w:val="20"/>
      </w:rPr>
    </w:lvl>
    <w:lvl w:ilvl="4" w:tplc="5178038C">
      <w:start w:val="1"/>
      <w:numFmt w:val="bullet"/>
      <w:lvlText w:val=""/>
      <w:lvlJc w:val="left"/>
      <w:pPr>
        <w:tabs>
          <w:tab w:val="num" w:pos="3600"/>
        </w:tabs>
        <w:ind w:left="3600" w:hanging="360"/>
      </w:pPr>
      <w:rPr>
        <w:rFonts w:ascii="Wingdings" w:hAnsi="Wingdings" w:hint="default"/>
        <w:sz w:val="20"/>
      </w:rPr>
    </w:lvl>
    <w:lvl w:ilvl="5" w:tplc="8F9013FE">
      <w:start w:val="1"/>
      <w:numFmt w:val="bullet"/>
      <w:lvlText w:val=""/>
      <w:lvlJc w:val="left"/>
      <w:pPr>
        <w:tabs>
          <w:tab w:val="num" w:pos="4320"/>
        </w:tabs>
        <w:ind w:left="4320" w:hanging="360"/>
      </w:pPr>
      <w:rPr>
        <w:rFonts w:ascii="Wingdings" w:hAnsi="Wingdings" w:hint="default"/>
        <w:sz w:val="20"/>
      </w:rPr>
    </w:lvl>
    <w:lvl w:ilvl="6" w:tplc="570AA028">
      <w:start w:val="1"/>
      <w:numFmt w:val="bullet"/>
      <w:lvlText w:val=""/>
      <w:lvlJc w:val="left"/>
      <w:pPr>
        <w:tabs>
          <w:tab w:val="num" w:pos="5040"/>
        </w:tabs>
        <w:ind w:left="5040" w:hanging="360"/>
      </w:pPr>
      <w:rPr>
        <w:rFonts w:ascii="Wingdings" w:hAnsi="Wingdings" w:hint="default"/>
        <w:sz w:val="20"/>
      </w:rPr>
    </w:lvl>
    <w:lvl w:ilvl="7" w:tplc="A87E639C">
      <w:start w:val="1"/>
      <w:numFmt w:val="bullet"/>
      <w:lvlText w:val=""/>
      <w:lvlJc w:val="left"/>
      <w:pPr>
        <w:tabs>
          <w:tab w:val="num" w:pos="5760"/>
        </w:tabs>
        <w:ind w:left="5760" w:hanging="360"/>
      </w:pPr>
      <w:rPr>
        <w:rFonts w:ascii="Wingdings" w:hAnsi="Wingdings" w:hint="default"/>
        <w:sz w:val="20"/>
      </w:rPr>
    </w:lvl>
    <w:lvl w:ilvl="8" w:tplc="DAE622AA">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BE4181"/>
    <w:multiLevelType w:val="hybridMultilevel"/>
    <w:tmpl w:val="4A96CBEA"/>
    <w:lvl w:ilvl="0" w:tplc="66E4ACEA">
      <w:start w:val="1"/>
      <w:numFmt w:val="bullet"/>
      <w:lvlText w:val=""/>
      <w:lvlJc w:val="left"/>
      <w:pPr>
        <w:tabs>
          <w:tab w:val="num" w:pos="720"/>
        </w:tabs>
        <w:ind w:left="720" w:hanging="360"/>
      </w:pPr>
      <w:rPr>
        <w:rFonts w:ascii="Symbol" w:hAnsi="Symbol" w:hint="default"/>
        <w:sz w:val="20"/>
      </w:rPr>
    </w:lvl>
    <w:lvl w:ilvl="1" w:tplc="2034B200">
      <w:start w:val="1"/>
      <w:numFmt w:val="bullet"/>
      <w:lvlText w:val="o"/>
      <w:lvlJc w:val="left"/>
      <w:pPr>
        <w:tabs>
          <w:tab w:val="num" w:pos="1440"/>
        </w:tabs>
        <w:ind w:left="1440" w:hanging="360"/>
      </w:pPr>
      <w:rPr>
        <w:rFonts w:ascii="Courier New" w:hAnsi="Courier New" w:hint="default"/>
        <w:sz w:val="20"/>
      </w:rPr>
    </w:lvl>
    <w:lvl w:ilvl="2" w:tplc="5E4CFBB6">
      <w:start w:val="1"/>
      <w:numFmt w:val="bullet"/>
      <w:lvlText w:val=""/>
      <w:lvlJc w:val="left"/>
      <w:pPr>
        <w:tabs>
          <w:tab w:val="num" w:pos="2160"/>
        </w:tabs>
        <w:ind w:left="2160" w:hanging="360"/>
      </w:pPr>
      <w:rPr>
        <w:rFonts w:ascii="Wingdings" w:hAnsi="Wingdings" w:hint="default"/>
        <w:sz w:val="20"/>
      </w:rPr>
    </w:lvl>
    <w:lvl w:ilvl="3" w:tplc="15862B42">
      <w:start w:val="1"/>
      <w:numFmt w:val="bullet"/>
      <w:lvlText w:val=""/>
      <w:lvlJc w:val="left"/>
      <w:pPr>
        <w:tabs>
          <w:tab w:val="num" w:pos="2880"/>
        </w:tabs>
        <w:ind w:left="2880" w:hanging="360"/>
      </w:pPr>
      <w:rPr>
        <w:rFonts w:ascii="Wingdings" w:hAnsi="Wingdings" w:hint="default"/>
        <w:sz w:val="20"/>
      </w:rPr>
    </w:lvl>
    <w:lvl w:ilvl="4" w:tplc="DAF4501C">
      <w:start w:val="1"/>
      <w:numFmt w:val="bullet"/>
      <w:lvlText w:val=""/>
      <w:lvlJc w:val="left"/>
      <w:pPr>
        <w:tabs>
          <w:tab w:val="num" w:pos="3600"/>
        </w:tabs>
        <w:ind w:left="3600" w:hanging="360"/>
      </w:pPr>
      <w:rPr>
        <w:rFonts w:ascii="Wingdings" w:hAnsi="Wingdings" w:hint="default"/>
        <w:sz w:val="20"/>
      </w:rPr>
    </w:lvl>
    <w:lvl w:ilvl="5" w:tplc="93A478EE">
      <w:start w:val="1"/>
      <w:numFmt w:val="bullet"/>
      <w:lvlText w:val=""/>
      <w:lvlJc w:val="left"/>
      <w:pPr>
        <w:tabs>
          <w:tab w:val="num" w:pos="4320"/>
        </w:tabs>
        <w:ind w:left="4320" w:hanging="360"/>
      </w:pPr>
      <w:rPr>
        <w:rFonts w:ascii="Wingdings" w:hAnsi="Wingdings" w:hint="default"/>
        <w:sz w:val="20"/>
      </w:rPr>
    </w:lvl>
    <w:lvl w:ilvl="6" w:tplc="CB180A9A">
      <w:start w:val="1"/>
      <w:numFmt w:val="bullet"/>
      <w:lvlText w:val=""/>
      <w:lvlJc w:val="left"/>
      <w:pPr>
        <w:tabs>
          <w:tab w:val="num" w:pos="5040"/>
        </w:tabs>
        <w:ind w:left="5040" w:hanging="360"/>
      </w:pPr>
      <w:rPr>
        <w:rFonts w:ascii="Wingdings" w:hAnsi="Wingdings" w:hint="default"/>
        <w:sz w:val="20"/>
      </w:rPr>
    </w:lvl>
    <w:lvl w:ilvl="7" w:tplc="0A1087F8">
      <w:start w:val="1"/>
      <w:numFmt w:val="bullet"/>
      <w:lvlText w:val=""/>
      <w:lvlJc w:val="left"/>
      <w:pPr>
        <w:tabs>
          <w:tab w:val="num" w:pos="5760"/>
        </w:tabs>
        <w:ind w:left="5760" w:hanging="360"/>
      </w:pPr>
      <w:rPr>
        <w:rFonts w:ascii="Wingdings" w:hAnsi="Wingdings" w:hint="default"/>
        <w:sz w:val="20"/>
      </w:rPr>
    </w:lvl>
    <w:lvl w:ilvl="8" w:tplc="D85869E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EA2217"/>
    <w:multiLevelType w:val="hybridMultilevel"/>
    <w:tmpl w:val="FDB6DBD8"/>
    <w:lvl w:ilvl="0" w:tplc="86DE74D6">
      <w:start w:val="1"/>
      <w:numFmt w:val="decimal"/>
      <w:lvlText w:val="%1)"/>
      <w:lvlJc w:val="left"/>
      <w:pPr>
        <w:ind w:left="720" w:hanging="360"/>
      </w:pPr>
      <w:rPr>
        <w:rFonts w:hint="default"/>
      </w:rPr>
    </w:lvl>
    <w:lvl w:ilvl="1" w:tplc="92484614">
      <w:start w:val="1"/>
      <w:numFmt w:val="lowerLetter"/>
      <w:lvlText w:val="%2."/>
      <w:lvlJc w:val="left"/>
      <w:pPr>
        <w:ind w:left="1440" w:hanging="360"/>
      </w:pPr>
    </w:lvl>
    <w:lvl w:ilvl="2" w:tplc="C95A0948">
      <w:start w:val="1"/>
      <w:numFmt w:val="lowerRoman"/>
      <w:lvlText w:val="%3."/>
      <w:lvlJc w:val="right"/>
      <w:pPr>
        <w:ind w:left="2160" w:hanging="180"/>
      </w:pPr>
    </w:lvl>
    <w:lvl w:ilvl="3" w:tplc="87A8B9EC">
      <w:start w:val="1"/>
      <w:numFmt w:val="decimal"/>
      <w:lvlText w:val="%4."/>
      <w:lvlJc w:val="left"/>
      <w:pPr>
        <w:ind w:left="2880" w:hanging="360"/>
      </w:pPr>
    </w:lvl>
    <w:lvl w:ilvl="4" w:tplc="2C78402E">
      <w:start w:val="1"/>
      <w:numFmt w:val="lowerLetter"/>
      <w:lvlText w:val="%5."/>
      <w:lvlJc w:val="left"/>
      <w:pPr>
        <w:ind w:left="3600" w:hanging="360"/>
      </w:pPr>
    </w:lvl>
    <w:lvl w:ilvl="5" w:tplc="A3FA1E62">
      <w:start w:val="1"/>
      <w:numFmt w:val="lowerRoman"/>
      <w:lvlText w:val="%6."/>
      <w:lvlJc w:val="right"/>
      <w:pPr>
        <w:ind w:left="4320" w:hanging="180"/>
      </w:pPr>
    </w:lvl>
    <w:lvl w:ilvl="6" w:tplc="F042B6D2">
      <w:start w:val="1"/>
      <w:numFmt w:val="decimal"/>
      <w:lvlText w:val="%7."/>
      <w:lvlJc w:val="left"/>
      <w:pPr>
        <w:ind w:left="5040" w:hanging="360"/>
      </w:pPr>
    </w:lvl>
    <w:lvl w:ilvl="7" w:tplc="2182DA04">
      <w:start w:val="1"/>
      <w:numFmt w:val="lowerLetter"/>
      <w:lvlText w:val="%8."/>
      <w:lvlJc w:val="left"/>
      <w:pPr>
        <w:ind w:left="5760" w:hanging="360"/>
      </w:pPr>
    </w:lvl>
    <w:lvl w:ilvl="8" w:tplc="6DCED71E">
      <w:start w:val="1"/>
      <w:numFmt w:val="lowerRoman"/>
      <w:lvlText w:val="%9."/>
      <w:lvlJc w:val="right"/>
      <w:pPr>
        <w:ind w:left="6480" w:hanging="180"/>
      </w:pPr>
    </w:lvl>
  </w:abstractNum>
  <w:abstractNum w:abstractNumId="10" w15:restartNumberingAfterBreak="0">
    <w:nsid w:val="7C2C7AD3"/>
    <w:multiLevelType w:val="hybridMultilevel"/>
    <w:tmpl w:val="9F2AB580"/>
    <w:lvl w:ilvl="0" w:tplc="6E46FEFA">
      <w:start w:val="1"/>
      <w:numFmt w:val="decimal"/>
      <w:lvlText w:val="%1)"/>
      <w:lvlJc w:val="left"/>
      <w:pPr>
        <w:ind w:left="720" w:hanging="360"/>
      </w:pPr>
      <w:rPr>
        <w:rFonts w:hint="default"/>
      </w:rPr>
    </w:lvl>
    <w:lvl w:ilvl="1" w:tplc="47DC5840">
      <w:start w:val="1"/>
      <w:numFmt w:val="lowerLetter"/>
      <w:lvlText w:val="%2."/>
      <w:lvlJc w:val="left"/>
      <w:pPr>
        <w:ind w:left="1440" w:hanging="360"/>
      </w:pPr>
    </w:lvl>
    <w:lvl w:ilvl="2" w:tplc="049C33A8">
      <w:start w:val="1"/>
      <w:numFmt w:val="lowerRoman"/>
      <w:lvlText w:val="%3."/>
      <w:lvlJc w:val="right"/>
      <w:pPr>
        <w:ind w:left="2160" w:hanging="180"/>
      </w:pPr>
    </w:lvl>
    <w:lvl w:ilvl="3" w:tplc="0B6EFC42">
      <w:start w:val="1"/>
      <w:numFmt w:val="decimal"/>
      <w:lvlText w:val="%4."/>
      <w:lvlJc w:val="left"/>
      <w:pPr>
        <w:ind w:left="2880" w:hanging="360"/>
      </w:pPr>
    </w:lvl>
    <w:lvl w:ilvl="4" w:tplc="280A6C7A">
      <w:start w:val="1"/>
      <w:numFmt w:val="lowerLetter"/>
      <w:lvlText w:val="%5."/>
      <w:lvlJc w:val="left"/>
      <w:pPr>
        <w:ind w:left="3600" w:hanging="360"/>
      </w:pPr>
    </w:lvl>
    <w:lvl w:ilvl="5" w:tplc="244022BA">
      <w:start w:val="1"/>
      <w:numFmt w:val="lowerRoman"/>
      <w:lvlText w:val="%6."/>
      <w:lvlJc w:val="right"/>
      <w:pPr>
        <w:ind w:left="4320" w:hanging="180"/>
      </w:pPr>
    </w:lvl>
    <w:lvl w:ilvl="6" w:tplc="A4305F78">
      <w:start w:val="1"/>
      <w:numFmt w:val="decimal"/>
      <w:lvlText w:val="%7."/>
      <w:lvlJc w:val="left"/>
      <w:pPr>
        <w:ind w:left="5040" w:hanging="360"/>
      </w:pPr>
    </w:lvl>
    <w:lvl w:ilvl="7" w:tplc="F5D8174E">
      <w:start w:val="1"/>
      <w:numFmt w:val="lowerLetter"/>
      <w:lvlText w:val="%8."/>
      <w:lvlJc w:val="left"/>
      <w:pPr>
        <w:ind w:left="5760" w:hanging="360"/>
      </w:pPr>
    </w:lvl>
    <w:lvl w:ilvl="8" w:tplc="8DB87676">
      <w:start w:val="1"/>
      <w:numFmt w:val="lowerRoman"/>
      <w:lvlText w:val="%9."/>
      <w:lvlJc w:val="right"/>
      <w:pPr>
        <w:ind w:left="6480" w:hanging="180"/>
      </w:pPr>
    </w:lvl>
  </w:abstractNum>
  <w:num w:numId="1">
    <w:abstractNumId w:val="6"/>
  </w:num>
  <w:num w:numId="2">
    <w:abstractNumId w:val="3"/>
  </w:num>
  <w:num w:numId="3">
    <w:abstractNumId w:val="10"/>
  </w:num>
  <w:num w:numId="4">
    <w:abstractNumId w:val="0"/>
  </w:num>
  <w:num w:numId="5">
    <w:abstractNumId w:val="2"/>
  </w:num>
  <w:num w:numId="6">
    <w:abstractNumId w:val="7"/>
  </w:num>
  <w:num w:numId="7">
    <w:abstractNumId w:val="5"/>
  </w:num>
  <w:num w:numId="8">
    <w:abstractNumId w:val="4"/>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FD"/>
    <w:rsid w:val="0000157A"/>
    <w:rsid w:val="00062429"/>
    <w:rsid w:val="000B347B"/>
    <w:rsid w:val="002648E8"/>
    <w:rsid w:val="00313276"/>
    <w:rsid w:val="005A035A"/>
    <w:rsid w:val="006A5B2E"/>
    <w:rsid w:val="00700BB3"/>
    <w:rsid w:val="00701AED"/>
    <w:rsid w:val="00713EFD"/>
    <w:rsid w:val="00740F5B"/>
    <w:rsid w:val="007739D9"/>
    <w:rsid w:val="00784E86"/>
    <w:rsid w:val="0081274E"/>
    <w:rsid w:val="009A68CB"/>
    <w:rsid w:val="009F74EB"/>
    <w:rsid w:val="00B65F79"/>
    <w:rsid w:val="00DB63A5"/>
    <w:rsid w:val="00DF2CDA"/>
    <w:rsid w:val="00E06D5B"/>
    <w:rsid w:val="00F41B25"/>
    <w:rsid w:val="00FB1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0A5B"/>
  <w15:docId w15:val="{66420522-6C9B-4A7A-832C-099E2C41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14:ligatures w14:val="none"/>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14:ligatures w14:val="none"/>
    </w:rPr>
  </w:style>
  <w:style w:type="character" w:styleId="Fett">
    <w:name w:val="Strong"/>
    <w:basedOn w:val="Absatz-Standardschriftart"/>
    <w:uiPriority w:val="22"/>
    <w:qFormat/>
    <w:rPr>
      <w:b/>
      <w:bCs/>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character" w:styleId="Hyperlink">
    <w:name w:val="Hyperlink"/>
    <w:basedOn w:val="Absatz-Standardschriftart"/>
    <w:uiPriority w:val="99"/>
    <w:unhideWhenUsed/>
    <w:rPr>
      <w:color w:val="0563C1" w:themeColor="hyperlink"/>
      <w:u w:val="single"/>
    </w:rPr>
  </w:style>
  <w:style w:type="character" w:customStyle="1" w:styleId="UnresolvedMention">
    <w:name w:val="Unresolved Mention"/>
    <w:basedOn w:val="Absatz-Standardschriftart"/>
    <w:uiPriority w:val="99"/>
    <w:semiHidden/>
    <w:unhideWhenUsed/>
    <w:rPr>
      <w:color w:val="605E5C"/>
      <w:shd w:val="clear" w:color="auto" w:fill="E1DFDD"/>
    </w:rPr>
  </w:style>
  <w:style w:type="paragraph" w:styleId="berarbeitung">
    <w:name w:val="Revision"/>
    <w:hidden/>
    <w:uiPriority w:val="99"/>
    <w:semiHidden/>
    <w:pPr>
      <w:spacing w:after="0" w:line="240" w:lineRule="auto"/>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Listenabsatz">
    <w:name w:val="List Paragraph"/>
    <w:basedOn w:val="Standard"/>
    <w:uiPriority w:val="34"/>
    <w:qFormat/>
    <w:pPr>
      <w:ind w:left="720"/>
      <w:contextualSpacing/>
    </w:p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3763" w:themeColor="accent1" w:themeShade="7F"/>
      <w:sz w:val="24"/>
      <w:szCs w:val="24"/>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F5496" w:themeColor="accent1" w:themeShade="BF"/>
    </w:rPr>
  </w:style>
  <w:style w:type="character" w:styleId="BesuchterLink">
    <w:name w:val="FollowedHyperlink"/>
    <w:basedOn w:val="Absatz-Standardschriftart"/>
    <w:uiPriority w:val="99"/>
    <w:semiHidden/>
    <w:unhideWhenUsed/>
    <w:rsid w:val="005A03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port-antisemitism.de/privacy/" TargetMode="External"/><Relationship Id="rId3" Type="http://schemas.openxmlformats.org/officeDocument/2006/relationships/settings" Target="settings.xml"/><Relationship Id="rId7" Type="http://schemas.openxmlformats.org/officeDocument/2006/relationships/hyperlink" Target="mailto:datenschutz@rias-bund.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report-antisemitism.de/privacy/" TargetMode="External"/><Relationship Id="rId4" Type="http://schemas.openxmlformats.org/officeDocument/2006/relationships/webSettings" Target="webSettings.xml"/><Relationship Id="rId9" Type="http://schemas.openxmlformats.org/officeDocument/2006/relationships/hyperlink" Target="https://report-antisemitism.de/privac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7764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dc:creator>
  <cp:keywords/>
  <dc:description/>
  <cp:lastModifiedBy>Makkabi</cp:lastModifiedBy>
  <cp:revision>2</cp:revision>
  <dcterms:created xsi:type="dcterms:W3CDTF">2023-11-02T19:43:00Z</dcterms:created>
  <dcterms:modified xsi:type="dcterms:W3CDTF">2023-11-02T19:43:00Z</dcterms:modified>
</cp:coreProperties>
</file>