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BDC4" w14:textId="063E6976" w:rsidR="00963773" w:rsidRPr="00963773" w:rsidRDefault="00395C34" w:rsidP="00963773">
      <w:pPr>
        <w:tabs>
          <w:tab w:val="left" w:pos="7938"/>
        </w:tabs>
        <w:rPr>
          <w:rFonts w:ascii="Arial" w:hAnsi="Arial" w:cs="Arial"/>
          <w:sz w:val="22"/>
          <w:szCs w:val="22"/>
        </w:rPr>
      </w:pPr>
      <w:r>
        <w:rPr>
          <w:rFonts w:ascii="Arial" w:hAnsi="Arial" w:cs="Arial"/>
          <w:sz w:val="22"/>
          <w:szCs w:val="22"/>
        </w:rPr>
        <w:t>Nr. 10</w:t>
      </w:r>
      <w:r>
        <w:rPr>
          <w:rFonts w:ascii="Arial" w:hAnsi="Arial" w:cs="Arial"/>
          <w:sz w:val="22"/>
          <w:szCs w:val="22"/>
        </w:rPr>
        <w:tab/>
      </w:r>
      <w:r w:rsidR="00B419DF">
        <w:rPr>
          <w:rFonts w:ascii="Arial" w:hAnsi="Arial" w:cs="Arial"/>
          <w:sz w:val="22"/>
          <w:szCs w:val="22"/>
        </w:rPr>
        <w:t>11</w:t>
      </w:r>
      <w:r w:rsidR="00963773" w:rsidRPr="00963773">
        <w:rPr>
          <w:rFonts w:ascii="Arial" w:hAnsi="Arial" w:cs="Arial"/>
          <w:sz w:val="22"/>
          <w:szCs w:val="22"/>
        </w:rPr>
        <w:t>.0</w:t>
      </w:r>
      <w:r>
        <w:rPr>
          <w:rFonts w:ascii="Arial" w:hAnsi="Arial" w:cs="Arial"/>
          <w:sz w:val="22"/>
          <w:szCs w:val="22"/>
        </w:rPr>
        <w:t>5</w:t>
      </w:r>
      <w:r w:rsidR="00963773" w:rsidRPr="00963773">
        <w:rPr>
          <w:rFonts w:ascii="Arial" w:hAnsi="Arial" w:cs="Arial"/>
          <w:sz w:val="22"/>
          <w:szCs w:val="22"/>
        </w:rPr>
        <w:t>.2017</w:t>
      </w:r>
    </w:p>
    <w:p w14:paraId="12721517" w14:textId="77777777" w:rsidR="00963773" w:rsidRPr="00963773" w:rsidRDefault="00963773" w:rsidP="00C7068D">
      <w:pPr>
        <w:rPr>
          <w:rFonts w:ascii="Arial" w:hAnsi="Arial" w:cs="Arial"/>
          <w:sz w:val="22"/>
          <w:szCs w:val="22"/>
        </w:rPr>
      </w:pPr>
    </w:p>
    <w:p w14:paraId="6C3452C5" w14:textId="00675F29" w:rsidR="005129CE" w:rsidRPr="00963773" w:rsidRDefault="00726AB8" w:rsidP="00C7068D">
      <w:pPr>
        <w:rPr>
          <w:rFonts w:ascii="Arial" w:hAnsi="Arial" w:cs="Arial"/>
        </w:rPr>
      </w:pPr>
      <w:r>
        <w:rPr>
          <w:rFonts w:ascii="Arial" w:hAnsi="Arial" w:cs="Arial"/>
        </w:rPr>
        <w:t xml:space="preserve">Spitzensportreform: Landessportbund und </w:t>
      </w:r>
      <w:r w:rsidR="001410BB">
        <w:rPr>
          <w:rFonts w:ascii="Arial" w:hAnsi="Arial" w:cs="Arial"/>
        </w:rPr>
        <w:t>Land</w:t>
      </w:r>
      <w:r>
        <w:rPr>
          <w:rFonts w:ascii="Arial" w:hAnsi="Arial" w:cs="Arial"/>
        </w:rPr>
        <w:t xml:space="preserve"> diskutieren „Hessischen Weg“  </w:t>
      </w:r>
    </w:p>
    <w:p w14:paraId="2E584CFF" w14:textId="77777777" w:rsidR="005129CE" w:rsidRPr="00963773" w:rsidRDefault="005129CE" w:rsidP="00C7068D">
      <w:pPr>
        <w:rPr>
          <w:rFonts w:ascii="Arial" w:hAnsi="Arial" w:cs="Arial"/>
          <w:sz w:val="22"/>
          <w:szCs w:val="22"/>
        </w:rPr>
      </w:pPr>
    </w:p>
    <w:p w14:paraId="0C8EAF2D" w14:textId="1EB97DF3" w:rsidR="005129CE" w:rsidRPr="00963773" w:rsidRDefault="00395C34" w:rsidP="00C7068D">
      <w:pPr>
        <w:rPr>
          <w:rFonts w:ascii="Arial" w:hAnsi="Arial" w:cs="Arial"/>
          <w:b/>
          <w:sz w:val="36"/>
          <w:szCs w:val="36"/>
        </w:rPr>
      </w:pPr>
      <w:r>
        <w:rPr>
          <w:rFonts w:ascii="Arial" w:hAnsi="Arial" w:cs="Arial"/>
          <w:b/>
          <w:sz w:val="36"/>
          <w:szCs w:val="36"/>
        </w:rPr>
        <w:t xml:space="preserve">„Nachwuchsförderung bleibt Ländersache“ </w:t>
      </w:r>
    </w:p>
    <w:p w14:paraId="58E31156" w14:textId="77777777" w:rsidR="005129CE" w:rsidRPr="00963773" w:rsidRDefault="005129CE" w:rsidP="00C7068D">
      <w:pPr>
        <w:rPr>
          <w:rFonts w:ascii="Arial" w:hAnsi="Arial" w:cs="Arial"/>
          <w:sz w:val="22"/>
          <w:szCs w:val="22"/>
        </w:rPr>
      </w:pPr>
    </w:p>
    <w:p w14:paraId="35F40991" w14:textId="4CBD937F" w:rsidR="00052042" w:rsidRDefault="00052042" w:rsidP="00395C34">
      <w:pPr>
        <w:pStyle w:val="Grundtext"/>
        <w:spacing w:after="120" w:line="240" w:lineRule="auto"/>
        <w:ind w:firstLine="0"/>
        <w:jc w:val="left"/>
        <w:rPr>
          <w:rFonts w:ascii="Arial" w:hAnsi="Arial" w:cs="Arial"/>
          <w:sz w:val="22"/>
          <w:szCs w:val="22"/>
        </w:rPr>
      </w:pPr>
      <w:r>
        <w:rPr>
          <w:rFonts w:ascii="Arial" w:hAnsi="Arial" w:cs="Arial"/>
          <w:sz w:val="22"/>
          <w:szCs w:val="22"/>
        </w:rPr>
        <w:t>Wie wirkt sich die anstehend</w:t>
      </w:r>
      <w:r w:rsidR="0094309A">
        <w:rPr>
          <w:rFonts w:ascii="Arial" w:hAnsi="Arial" w:cs="Arial"/>
          <w:sz w:val="22"/>
          <w:szCs w:val="22"/>
        </w:rPr>
        <w:t>e, bundesweite</w:t>
      </w:r>
      <w:r>
        <w:rPr>
          <w:rFonts w:ascii="Arial" w:hAnsi="Arial" w:cs="Arial"/>
          <w:sz w:val="22"/>
          <w:szCs w:val="22"/>
        </w:rPr>
        <w:t xml:space="preserve"> Spitzensportreform</w:t>
      </w:r>
      <w:r w:rsidR="0094309A">
        <w:rPr>
          <w:rFonts w:ascii="Arial" w:hAnsi="Arial" w:cs="Arial"/>
          <w:sz w:val="22"/>
          <w:szCs w:val="22"/>
        </w:rPr>
        <w:t xml:space="preserve"> </w:t>
      </w:r>
      <w:r>
        <w:rPr>
          <w:rFonts w:ascii="Arial" w:hAnsi="Arial" w:cs="Arial"/>
          <w:sz w:val="22"/>
          <w:szCs w:val="22"/>
        </w:rPr>
        <w:t xml:space="preserve">auf die hessischen Kaderathleten aus? </w:t>
      </w:r>
      <w:r w:rsidR="0094309A">
        <w:rPr>
          <w:rFonts w:ascii="Arial" w:hAnsi="Arial" w:cs="Arial"/>
          <w:sz w:val="22"/>
          <w:szCs w:val="22"/>
        </w:rPr>
        <w:t>Sind Anpassungen im hessischen Fördersystem notwendig</w:t>
      </w:r>
      <w:r>
        <w:rPr>
          <w:rFonts w:ascii="Arial" w:hAnsi="Arial" w:cs="Arial"/>
          <w:sz w:val="22"/>
          <w:szCs w:val="22"/>
        </w:rPr>
        <w:t xml:space="preserve">? </w:t>
      </w:r>
      <w:r w:rsidR="00D60746">
        <w:rPr>
          <w:rFonts w:ascii="Arial" w:hAnsi="Arial" w:cs="Arial"/>
          <w:sz w:val="22"/>
          <w:szCs w:val="22"/>
        </w:rPr>
        <w:t>Und wie kann es gelingen, hessische Nachwuchsathleten auch künftig bestmöglich zu unterstützen?</w:t>
      </w:r>
      <w:r>
        <w:rPr>
          <w:rFonts w:ascii="Arial" w:hAnsi="Arial" w:cs="Arial"/>
          <w:sz w:val="22"/>
          <w:szCs w:val="22"/>
        </w:rPr>
        <w:t xml:space="preserve"> Diese zentralen Fragen stehen im Mittelpunkt eines Diskussionsprozesses, den der Landessportbund Hessen (lsb h) in den kommenden Monaten gemeinsam mit dem Land Hessen und den beteiligten Akteuren – Sportlern, Trainern, Landesfachverbänden</w:t>
      </w:r>
      <w:r w:rsidR="004F6101">
        <w:rPr>
          <w:rFonts w:ascii="Arial" w:hAnsi="Arial" w:cs="Arial"/>
          <w:sz w:val="22"/>
          <w:szCs w:val="22"/>
        </w:rPr>
        <w:t xml:space="preserve"> und Leistungssport treibenden Vereinen</w:t>
      </w:r>
      <w:r>
        <w:rPr>
          <w:rFonts w:ascii="Arial" w:hAnsi="Arial" w:cs="Arial"/>
          <w:sz w:val="22"/>
          <w:szCs w:val="22"/>
        </w:rPr>
        <w:t xml:space="preserve"> – </w:t>
      </w:r>
      <w:r w:rsidR="0094309A">
        <w:rPr>
          <w:rFonts w:ascii="Arial" w:hAnsi="Arial" w:cs="Arial"/>
          <w:sz w:val="22"/>
          <w:szCs w:val="22"/>
        </w:rPr>
        <w:t>vorantreiben</w:t>
      </w:r>
      <w:r>
        <w:rPr>
          <w:rFonts w:ascii="Arial" w:hAnsi="Arial" w:cs="Arial"/>
          <w:sz w:val="22"/>
          <w:szCs w:val="22"/>
        </w:rPr>
        <w:t xml:space="preserve"> möchte. </w:t>
      </w:r>
    </w:p>
    <w:p w14:paraId="1547E213" w14:textId="48605636" w:rsidR="004F6101" w:rsidRDefault="00D60746" w:rsidP="00D60746">
      <w:pPr>
        <w:pStyle w:val="Grundtext"/>
        <w:spacing w:after="120" w:line="240" w:lineRule="auto"/>
        <w:ind w:firstLine="0"/>
        <w:jc w:val="left"/>
        <w:rPr>
          <w:rFonts w:ascii="Arial" w:hAnsi="Arial" w:cs="Arial"/>
          <w:sz w:val="22"/>
        </w:rPr>
      </w:pPr>
      <w:r>
        <w:rPr>
          <w:rFonts w:ascii="Arial" w:hAnsi="Arial" w:cs="Arial"/>
          <w:sz w:val="22"/>
          <w:szCs w:val="22"/>
        </w:rPr>
        <w:t xml:space="preserve">„Die Ergebnisse der Olympischen Spiele in Rio de Janeiro haben gezeigt, dass Spitzensportler in unserem Bundesland sehr gute Bedingungen vorfinden: </w:t>
      </w:r>
      <w:r w:rsidRPr="00D60746">
        <w:rPr>
          <w:rFonts w:ascii="Arial" w:hAnsi="Arial" w:cs="Arial"/>
          <w:sz w:val="22"/>
        </w:rPr>
        <w:t xml:space="preserve">Von den 41 </w:t>
      </w:r>
      <w:r w:rsidR="0094309A">
        <w:rPr>
          <w:rFonts w:ascii="Arial" w:hAnsi="Arial" w:cs="Arial"/>
          <w:sz w:val="22"/>
        </w:rPr>
        <w:t>Athletinnen und Athleten, die aus Hessen stammen oder für einen h</w:t>
      </w:r>
      <w:r w:rsidRPr="00D60746">
        <w:rPr>
          <w:rFonts w:ascii="Arial" w:hAnsi="Arial" w:cs="Arial"/>
          <w:sz w:val="22"/>
        </w:rPr>
        <w:t xml:space="preserve">essischen Verein </w:t>
      </w:r>
      <w:r w:rsidR="0094309A">
        <w:rPr>
          <w:rFonts w:ascii="Arial" w:hAnsi="Arial" w:cs="Arial"/>
          <w:sz w:val="22"/>
        </w:rPr>
        <w:t>gestartet sind</w:t>
      </w:r>
      <w:r>
        <w:rPr>
          <w:rFonts w:ascii="Arial" w:hAnsi="Arial" w:cs="Arial"/>
          <w:sz w:val="22"/>
        </w:rPr>
        <w:t xml:space="preserve">, hatten </w:t>
      </w:r>
      <w:r w:rsidRPr="00D60746">
        <w:rPr>
          <w:rFonts w:ascii="Arial" w:hAnsi="Arial" w:cs="Arial"/>
          <w:sz w:val="22"/>
        </w:rPr>
        <w:t xml:space="preserve">15 auf der Rückreise eine </w:t>
      </w:r>
      <w:r>
        <w:rPr>
          <w:rFonts w:ascii="Arial" w:hAnsi="Arial" w:cs="Arial"/>
          <w:sz w:val="22"/>
        </w:rPr>
        <w:t>Medaille im Gepäck“, erinnert lsb h-Präsident Dr. Rolf Müller.</w:t>
      </w:r>
      <w:r w:rsidR="00CD3469">
        <w:rPr>
          <w:rFonts w:ascii="Arial" w:hAnsi="Arial" w:cs="Arial"/>
          <w:sz w:val="22"/>
        </w:rPr>
        <w:t xml:space="preserve"> Mit der anstehenden Leistungssportreform </w:t>
      </w:r>
      <w:r w:rsidR="00E76808">
        <w:rPr>
          <w:rFonts w:ascii="Arial" w:hAnsi="Arial" w:cs="Arial"/>
          <w:sz w:val="22"/>
        </w:rPr>
        <w:t>wird</w:t>
      </w:r>
      <w:r w:rsidR="00CD3469">
        <w:rPr>
          <w:rFonts w:ascii="Arial" w:hAnsi="Arial" w:cs="Arial"/>
          <w:sz w:val="22"/>
        </w:rPr>
        <w:t xml:space="preserve"> sich aber einiges ändern: Die Zahl der Bundesstützpunkte wird reduziert, eine stärkere Zentralisierung ist  angedacht und </w:t>
      </w:r>
      <w:r w:rsidR="002B4393">
        <w:rPr>
          <w:rFonts w:ascii="Arial" w:hAnsi="Arial" w:cs="Arial"/>
          <w:sz w:val="22"/>
        </w:rPr>
        <w:t>ab sofort entscheidet die</w:t>
      </w:r>
      <w:r w:rsidR="00CD3469">
        <w:rPr>
          <w:rFonts w:ascii="Arial" w:hAnsi="Arial" w:cs="Arial"/>
          <w:sz w:val="22"/>
        </w:rPr>
        <w:t xml:space="preserve"> </w:t>
      </w:r>
      <w:proofErr w:type="spellStart"/>
      <w:r w:rsidR="00CD3469">
        <w:rPr>
          <w:rFonts w:ascii="Arial" w:hAnsi="Arial" w:cs="Arial"/>
          <w:sz w:val="22"/>
        </w:rPr>
        <w:t>Potas</w:t>
      </w:r>
      <w:proofErr w:type="spellEnd"/>
      <w:r w:rsidR="00CD3469">
        <w:rPr>
          <w:rFonts w:ascii="Arial" w:hAnsi="Arial" w:cs="Arial"/>
          <w:sz w:val="22"/>
        </w:rPr>
        <w:t>-Kommission darüber, wie viel (Medaillen-)</w:t>
      </w:r>
      <w:r w:rsidR="002B4393">
        <w:rPr>
          <w:rFonts w:ascii="Arial" w:hAnsi="Arial" w:cs="Arial"/>
          <w:sz w:val="22"/>
        </w:rPr>
        <w:br/>
      </w:r>
      <w:r w:rsidR="00CD3469">
        <w:rPr>
          <w:rFonts w:ascii="Arial" w:hAnsi="Arial" w:cs="Arial"/>
          <w:sz w:val="22"/>
        </w:rPr>
        <w:t xml:space="preserve">Potenzial einzelne Sportarten haben – und ob sie damit auch eine Förderung verdienen. </w:t>
      </w:r>
    </w:p>
    <w:p w14:paraId="4D79E30C" w14:textId="562E4F3A" w:rsidR="004F6101" w:rsidRDefault="004F6101" w:rsidP="003F69F5">
      <w:pPr>
        <w:pStyle w:val="Grundtext"/>
        <w:spacing w:after="120" w:line="240" w:lineRule="auto"/>
        <w:ind w:firstLine="0"/>
        <w:jc w:val="left"/>
        <w:rPr>
          <w:rFonts w:ascii="Arial" w:hAnsi="Arial" w:cs="Arial"/>
          <w:sz w:val="22"/>
        </w:rPr>
      </w:pPr>
      <w:r>
        <w:rPr>
          <w:rFonts w:ascii="Arial" w:hAnsi="Arial" w:cs="Arial"/>
          <w:sz w:val="22"/>
        </w:rPr>
        <w:t xml:space="preserve">Doch was passiert mit Athleten, </w:t>
      </w:r>
      <w:r w:rsidR="003F69F5">
        <w:rPr>
          <w:rFonts w:ascii="Arial" w:hAnsi="Arial" w:cs="Arial"/>
          <w:sz w:val="22"/>
        </w:rPr>
        <w:t xml:space="preserve">die in der Zukunft Chancen auf Spitzenplätze haben, aber </w:t>
      </w:r>
      <w:r w:rsidR="00E76808">
        <w:rPr>
          <w:rFonts w:ascii="Arial" w:hAnsi="Arial" w:cs="Arial"/>
          <w:sz w:val="22"/>
        </w:rPr>
        <w:t>deren</w:t>
      </w:r>
      <w:r w:rsidR="00302638">
        <w:rPr>
          <w:rFonts w:ascii="Arial" w:hAnsi="Arial" w:cs="Arial"/>
          <w:sz w:val="22"/>
        </w:rPr>
        <w:t xml:space="preserve"> Sportart</w:t>
      </w:r>
      <w:r w:rsidR="00E76808">
        <w:rPr>
          <w:rFonts w:ascii="Arial" w:hAnsi="Arial" w:cs="Arial"/>
          <w:sz w:val="22"/>
        </w:rPr>
        <w:t xml:space="preserve"> aus der Förderung herausfällt</w:t>
      </w:r>
      <w:r w:rsidR="003F69F5">
        <w:rPr>
          <w:rFonts w:ascii="Arial" w:hAnsi="Arial" w:cs="Arial"/>
          <w:sz w:val="22"/>
        </w:rPr>
        <w:t xml:space="preserve">? </w:t>
      </w:r>
      <w:r>
        <w:rPr>
          <w:rFonts w:ascii="Arial" w:hAnsi="Arial" w:cs="Arial"/>
          <w:sz w:val="22"/>
        </w:rPr>
        <w:t>„Unser Ziel ist es, in Hessen eine Struktur</w:t>
      </w:r>
      <w:r w:rsidR="003F69F5">
        <w:rPr>
          <w:rFonts w:ascii="Arial" w:hAnsi="Arial" w:cs="Arial"/>
          <w:sz w:val="22"/>
        </w:rPr>
        <w:t xml:space="preserve"> zu schaffen, in der </w:t>
      </w:r>
      <w:r w:rsidR="00E76808">
        <w:rPr>
          <w:rFonts w:ascii="Arial" w:hAnsi="Arial" w:cs="Arial"/>
          <w:sz w:val="22"/>
        </w:rPr>
        <w:t xml:space="preserve">vielversprechende </w:t>
      </w:r>
      <w:r w:rsidR="003F69F5">
        <w:rPr>
          <w:rFonts w:ascii="Arial" w:hAnsi="Arial" w:cs="Arial"/>
          <w:sz w:val="22"/>
        </w:rPr>
        <w:t xml:space="preserve">Talente </w:t>
      </w:r>
      <w:r w:rsidR="00E76808">
        <w:rPr>
          <w:rFonts w:ascii="Arial" w:hAnsi="Arial" w:cs="Arial"/>
          <w:sz w:val="22"/>
        </w:rPr>
        <w:t>auch in diesem</w:t>
      </w:r>
      <w:r w:rsidR="003F69F5">
        <w:rPr>
          <w:rFonts w:ascii="Arial" w:hAnsi="Arial" w:cs="Arial"/>
          <w:sz w:val="22"/>
        </w:rPr>
        <w:t xml:space="preserve"> </w:t>
      </w:r>
      <w:r w:rsidR="00E76808">
        <w:rPr>
          <w:rFonts w:ascii="Arial" w:hAnsi="Arial" w:cs="Arial"/>
          <w:sz w:val="22"/>
        </w:rPr>
        <w:t xml:space="preserve">Fall unterstützt </w:t>
      </w:r>
      <w:r w:rsidR="003F69F5">
        <w:rPr>
          <w:rFonts w:ascii="Arial" w:hAnsi="Arial" w:cs="Arial"/>
          <w:sz w:val="22"/>
        </w:rPr>
        <w:t>werden</w:t>
      </w:r>
      <w:r w:rsidR="00E96B7F">
        <w:rPr>
          <w:rFonts w:ascii="Arial" w:hAnsi="Arial" w:cs="Arial"/>
          <w:sz w:val="22"/>
        </w:rPr>
        <w:t xml:space="preserve"> – etwa </w:t>
      </w:r>
      <w:r w:rsidR="003520E2">
        <w:rPr>
          <w:rFonts w:ascii="Arial" w:hAnsi="Arial" w:cs="Arial"/>
          <w:sz w:val="22"/>
        </w:rPr>
        <w:t>auch</w:t>
      </w:r>
      <w:r w:rsidR="0082577E">
        <w:rPr>
          <w:rFonts w:ascii="Arial" w:hAnsi="Arial" w:cs="Arial"/>
          <w:sz w:val="22"/>
        </w:rPr>
        <w:t xml:space="preserve"> </w:t>
      </w:r>
      <w:r w:rsidR="00E76808">
        <w:rPr>
          <w:rFonts w:ascii="Arial" w:hAnsi="Arial" w:cs="Arial"/>
          <w:sz w:val="22"/>
        </w:rPr>
        <w:t>durch die</w:t>
      </w:r>
      <w:r w:rsidR="00E96B7F">
        <w:rPr>
          <w:rFonts w:ascii="Arial" w:hAnsi="Arial" w:cs="Arial"/>
          <w:sz w:val="22"/>
        </w:rPr>
        <w:t xml:space="preserve"> Stiftung Sporthilfe Hessen“, sagt Müller. „Außerdem steht für uns fest: Nachwuchsförderung ist und bleibt eine wichtige Aufgabe der Länder.“ </w:t>
      </w:r>
      <w:r w:rsidR="00E6352C">
        <w:rPr>
          <w:rFonts w:ascii="Arial" w:hAnsi="Arial" w:cs="Arial"/>
          <w:sz w:val="22"/>
        </w:rPr>
        <w:t xml:space="preserve">Das Engagement des Deutschen Olympischen Sportbundes (DOSB) sowie des Bundesministeriums des Innern (BMI) </w:t>
      </w:r>
      <w:r w:rsidR="00260486">
        <w:rPr>
          <w:rFonts w:ascii="Arial" w:hAnsi="Arial" w:cs="Arial"/>
          <w:sz w:val="22"/>
        </w:rPr>
        <w:t>in diesem Bereich sei zwar „</w:t>
      </w:r>
      <w:r w:rsidR="00237764">
        <w:rPr>
          <w:rFonts w:ascii="Arial" w:hAnsi="Arial" w:cs="Arial"/>
          <w:sz w:val="22"/>
        </w:rPr>
        <w:t xml:space="preserve">wichtig und richtig. Auf Landesebene </w:t>
      </w:r>
      <w:r w:rsidR="002B4393">
        <w:rPr>
          <w:rFonts w:ascii="Arial" w:hAnsi="Arial" w:cs="Arial"/>
          <w:sz w:val="22"/>
        </w:rPr>
        <w:t>wollen wir a</w:t>
      </w:r>
      <w:r w:rsidR="00E6743F">
        <w:rPr>
          <w:rFonts w:ascii="Arial" w:hAnsi="Arial" w:cs="Arial"/>
          <w:sz w:val="22"/>
        </w:rPr>
        <w:t>ber</w:t>
      </w:r>
      <w:r w:rsidR="00E76808">
        <w:rPr>
          <w:rFonts w:ascii="Arial" w:hAnsi="Arial" w:cs="Arial"/>
          <w:sz w:val="22"/>
        </w:rPr>
        <w:t xml:space="preserve"> </w:t>
      </w:r>
      <w:r w:rsidR="001410BB">
        <w:rPr>
          <w:rFonts w:ascii="Arial" w:hAnsi="Arial" w:cs="Arial"/>
          <w:sz w:val="22"/>
        </w:rPr>
        <w:t>unseren Teil</w:t>
      </w:r>
      <w:r w:rsidR="00E76808">
        <w:rPr>
          <w:rFonts w:ascii="Arial" w:hAnsi="Arial" w:cs="Arial"/>
          <w:sz w:val="22"/>
        </w:rPr>
        <w:t xml:space="preserve"> zur frühen Förderung des Nachwuchses </w:t>
      </w:r>
      <w:r w:rsidR="001410BB">
        <w:rPr>
          <w:rFonts w:ascii="Arial" w:hAnsi="Arial" w:cs="Arial"/>
          <w:sz w:val="22"/>
        </w:rPr>
        <w:t>beitragen</w:t>
      </w:r>
      <w:r w:rsidR="00E6352C">
        <w:rPr>
          <w:rFonts w:ascii="Arial" w:hAnsi="Arial" w:cs="Arial"/>
          <w:sz w:val="22"/>
        </w:rPr>
        <w:t xml:space="preserve">.“ </w:t>
      </w:r>
    </w:p>
    <w:p w14:paraId="36C715A5" w14:textId="2A457151" w:rsidR="00DD28CB" w:rsidRDefault="00DD28CB" w:rsidP="00D60746">
      <w:pPr>
        <w:pStyle w:val="Grundtext"/>
        <w:spacing w:after="120" w:line="240" w:lineRule="auto"/>
        <w:ind w:firstLine="0"/>
        <w:jc w:val="left"/>
        <w:rPr>
          <w:rFonts w:ascii="Arial" w:hAnsi="Arial" w:cs="Arial"/>
          <w:sz w:val="22"/>
        </w:rPr>
      </w:pPr>
      <w:r>
        <w:rPr>
          <w:rFonts w:ascii="Arial" w:hAnsi="Arial" w:cs="Arial"/>
          <w:sz w:val="22"/>
        </w:rPr>
        <w:t xml:space="preserve">Zu klären, wie genau </w:t>
      </w:r>
      <w:r w:rsidR="004F1683">
        <w:rPr>
          <w:rFonts w:ascii="Arial" w:hAnsi="Arial" w:cs="Arial"/>
          <w:sz w:val="22"/>
        </w:rPr>
        <w:t xml:space="preserve">dieser „Hessische Weg“ in Zukunft aussehen soll und wo es Anpassungen geben muss, </w:t>
      </w:r>
      <w:r>
        <w:rPr>
          <w:rFonts w:ascii="Arial" w:hAnsi="Arial" w:cs="Arial"/>
          <w:sz w:val="22"/>
        </w:rPr>
        <w:t>hat sich der Landessportbund Hessen für die kommenden Monate vorgenommen. Am Ende des Diskussionsprozesses soll ein Leistungssportkongress stehen, zu dem der Landessportbund und das Land Hessen am 5. Dezember nach Frankfurt einladen. „Bereits jetzt arbeiten wir Ha</w:t>
      </w:r>
      <w:bookmarkStart w:id="0" w:name="_GoBack"/>
      <w:bookmarkEnd w:id="0"/>
      <w:r>
        <w:rPr>
          <w:rFonts w:ascii="Arial" w:hAnsi="Arial" w:cs="Arial"/>
          <w:sz w:val="22"/>
        </w:rPr>
        <w:t>nd in Hand“, betont Müller</w:t>
      </w:r>
      <w:r w:rsidR="00E76808">
        <w:rPr>
          <w:rFonts w:ascii="Arial" w:hAnsi="Arial" w:cs="Arial"/>
          <w:sz w:val="22"/>
        </w:rPr>
        <w:t>.</w:t>
      </w:r>
      <w:r>
        <w:rPr>
          <w:rFonts w:ascii="Arial" w:hAnsi="Arial" w:cs="Arial"/>
          <w:sz w:val="22"/>
        </w:rPr>
        <w:t xml:space="preserve"> </w:t>
      </w:r>
      <w:r w:rsidR="00E76808">
        <w:rPr>
          <w:rFonts w:ascii="Arial" w:hAnsi="Arial" w:cs="Arial"/>
          <w:sz w:val="22"/>
        </w:rPr>
        <w:t>Dazu werde man</w:t>
      </w:r>
      <w:r>
        <w:rPr>
          <w:rFonts w:ascii="Arial" w:hAnsi="Arial" w:cs="Arial"/>
          <w:sz w:val="22"/>
        </w:rPr>
        <w:t xml:space="preserve"> die hessischen Spitzensportverbände, aber auch Trainer, Athleten und Vereine von Anfang an mitnehmen. </w:t>
      </w:r>
      <w:r w:rsidR="000A5724">
        <w:rPr>
          <w:rFonts w:ascii="Arial" w:hAnsi="Arial" w:cs="Arial"/>
          <w:sz w:val="22"/>
        </w:rPr>
        <w:t xml:space="preserve">Diverse Gesprächsrunden und Veranstaltungen sind </w:t>
      </w:r>
      <w:r w:rsidR="003520E2">
        <w:rPr>
          <w:rFonts w:ascii="Arial" w:hAnsi="Arial" w:cs="Arial"/>
          <w:sz w:val="22"/>
        </w:rPr>
        <w:t>in Planung</w:t>
      </w:r>
      <w:r w:rsidR="000A5724">
        <w:rPr>
          <w:rFonts w:ascii="Arial" w:hAnsi="Arial" w:cs="Arial"/>
          <w:sz w:val="22"/>
        </w:rPr>
        <w:t xml:space="preserve">. </w:t>
      </w:r>
    </w:p>
    <w:p w14:paraId="4D0766E3" w14:textId="6BD9460B" w:rsidR="00322245" w:rsidRDefault="0006109A" w:rsidP="00D60746">
      <w:pPr>
        <w:pStyle w:val="Grundtext"/>
        <w:spacing w:after="120" w:line="240" w:lineRule="auto"/>
        <w:ind w:firstLine="0"/>
        <w:jc w:val="left"/>
        <w:rPr>
          <w:rFonts w:ascii="Arial" w:hAnsi="Arial" w:cs="Arial"/>
          <w:sz w:val="22"/>
        </w:rPr>
      </w:pPr>
      <w:r>
        <w:rPr>
          <w:rFonts w:ascii="Arial" w:hAnsi="Arial" w:cs="Arial"/>
          <w:sz w:val="22"/>
        </w:rPr>
        <w:t>Mit dem „Haus der Athleten“, der Kaderförderung, dem Landesprogramm „Talentsuche – Talentförderung“</w:t>
      </w:r>
      <w:r w:rsidR="00DB6FB0">
        <w:rPr>
          <w:rFonts w:ascii="Arial" w:hAnsi="Arial" w:cs="Arial"/>
          <w:sz w:val="22"/>
        </w:rPr>
        <w:t xml:space="preserve">, dem </w:t>
      </w:r>
      <w:r w:rsidR="00DB6FB0" w:rsidRPr="00DB6FB0">
        <w:rPr>
          <w:rFonts w:ascii="Arial" w:hAnsi="Arial" w:cs="Arial"/>
          <w:sz w:val="22"/>
        </w:rPr>
        <w:t>Landestrainerprogramm</w:t>
      </w:r>
      <w:r w:rsidR="00DB6FB0">
        <w:rPr>
          <w:rFonts w:ascii="Arial" w:hAnsi="Arial" w:cs="Arial"/>
          <w:sz w:val="22"/>
        </w:rPr>
        <w:t xml:space="preserve"> oder auch der Laufbahnberatung des Olympiastützpunktes (OSP) stehe die Nachwuchsförderung</w:t>
      </w:r>
      <w:r w:rsidR="00322245">
        <w:rPr>
          <w:rFonts w:ascii="Arial" w:hAnsi="Arial" w:cs="Arial"/>
          <w:sz w:val="22"/>
        </w:rPr>
        <w:t xml:space="preserve"> in Hessen </w:t>
      </w:r>
      <w:r w:rsidR="00DB6FB0">
        <w:rPr>
          <w:rFonts w:ascii="Arial" w:hAnsi="Arial" w:cs="Arial"/>
          <w:sz w:val="22"/>
        </w:rPr>
        <w:t xml:space="preserve">bereits jetzt auf soliden Beinen. </w:t>
      </w:r>
      <w:r w:rsidR="00322245">
        <w:rPr>
          <w:rFonts w:ascii="Arial" w:hAnsi="Arial" w:cs="Arial"/>
          <w:sz w:val="22"/>
        </w:rPr>
        <w:t>„Im anstehenden Diskussionsprozess darf es aber keine Denkverbote geben. Wir werden alles dafür tun, die Nachwuchsförderung in Hessen in ihrer ganzen Bre</w:t>
      </w:r>
      <w:r w:rsidR="000A5724">
        <w:rPr>
          <w:rFonts w:ascii="Arial" w:hAnsi="Arial" w:cs="Arial"/>
          <w:sz w:val="22"/>
        </w:rPr>
        <w:t xml:space="preserve">ite zukunftssicher zu gestalten“, verspricht der Präsident des Landessportbundes Hessen. </w:t>
      </w:r>
    </w:p>
    <w:p w14:paraId="4DFE466D" w14:textId="77777777" w:rsidR="00DB6FB0" w:rsidRDefault="00DB6FB0" w:rsidP="00D60746">
      <w:pPr>
        <w:pStyle w:val="Grundtext"/>
        <w:spacing w:after="120" w:line="240" w:lineRule="auto"/>
        <w:ind w:firstLine="0"/>
        <w:jc w:val="left"/>
        <w:rPr>
          <w:rFonts w:ascii="Arial" w:hAnsi="Arial" w:cs="Arial"/>
          <w:sz w:val="22"/>
        </w:rPr>
      </w:pPr>
    </w:p>
    <w:p w14:paraId="008974B0" w14:textId="77777777" w:rsidR="0006109A" w:rsidRDefault="0006109A" w:rsidP="00D60746">
      <w:pPr>
        <w:pStyle w:val="Grundtext"/>
        <w:spacing w:after="120" w:line="240" w:lineRule="auto"/>
        <w:ind w:firstLine="0"/>
        <w:jc w:val="left"/>
        <w:rPr>
          <w:rFonts w:ascii="Arial" w:hAnsi="Arial" w:cs="Arial"/>
          <w:sz w:val="22"/>
        </w:rPr>
      </w:pPr>
    </w:p>
    <w:p w14:paraId="515BE791" w14:textId="77777777" w:rsidR="00FA0305" w:rsidRDefault="00FA0305" w:rsidP="00395C34">
      <w:pPr>
        <w:pStyle w:val="Grundtext"/>
        <w:spacing w:after="120" w:line="240" w:lineRule="auto"/>
        <w:ind w:firstLine="0"/>
        <w:jc w:val="left"/>
        <w:rPr>
          <w:rFonts w:ascii="Arial" w:hAnsi="Arial" w:cs="Arial"/>
          <w:sz w:val="22"/>
          <w:szCs w:val="22"/>
        </w:rPr>
      </w:pPr>
    </w:p>
    <w:sectPr w:rsidR="00FA0305" w:rsidSect="001410BB">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portiv">
    <w:altName w:val="Vrinda"/>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CE"/>
    <w:rsid w:val="00052042"/>
    <w:rsid w:val="0006109A"/>
    <w:rsid w:val="000A28E9"/>
    <w:rsid w:val="000A5724"/>
    <w:rsid w:val="001410BB"/>
    <w:rsid w:val="001938C7"/>
    <w:rsid w:val="00237764"/>
    <w:rsid w:val="00260486"/>
    <w:rsid w:val="00266E6A"/>
    <w:rsid w:val="002B4393"/>
    <w:rsid w:val="00302638"/>
    <w:rsid w:val="00322245"/>
    <w:rsid w:val="003520E2"/>
    <w:rsid w:val="00395C34"/>
    <w:rsid w:val="003F69F5"/>
    <w:rsid w:val="00416DE1"/>
    <w:rsid w:val="004F1683"/>
    <w:rsid w:val="004F6101"/>
    <w:rsid w:val="005129CE"/>
    <w:rsid w:val="005D6428"/>
    <w:rsid w:val="006E0BA1"/>
    <w:rsid w:val="00726AB8"/>
    <w:rsid w:val="0082577E"/>
    <w:rsid w:val="0084543A"/>
    <w:rsid w:val="00891BE8"/>
    <w:rsid w:val="0094309A"/>
    <w:rsid w:val="00963773"/>
    <w:rsid w:val="00A42BE3"/>
    <w:rsid w:val="00AC13A7"/>
    <w:rsid w:val="00B419DF"/>
    <w:rsid w:val="00B67AF0"/>
    <w:rsid w:val="00C7068D"/>
    <w:rsid w:val="00CD3469"/>
    <w:rsid w:val="00D60746"/>
    <w:rsid w:val="00DB6FB0"/>
    <w:rsid w:val="00DD28CB"/>
    <w:rsid w:val="00E6352C"/>
    <w:rsid w:val="00E6743F"/>
    <w:rsid w:val="00E76808"/>
    <w:rsid w:val="00E96B7F"/>
    <w:rsid w:val="00F568EA"/>
    <w:rsid w:val="00FA0305"/>
    <w:rsid w:val="00FC72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 w:type="character" w:customStyle="1" w:styleId="5zk7">
    <w:name w:val="_5zk7"/>
    <w:basedOn w:val="Absatz-Standardschriftart"/>
    <w:rsid w:val="00FA0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 w:type="character" w:customStyle="1" w:styleId="5zk7">
    <w:name w:val="_5zk7"/>
    <w:basedOn w:val="Absatz-Standardschriftart"/>
    <w:rsid w:val="00FA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535">
      <w:bodyDiv w:val="1"/>
      <w:marLeft w:val="0"/>
      <w:marRight w:val="0"/>
      <w:marTop w:val="0"/>
      <w:marBottom w:val="0"/>
      <w:divBdr>
        <w:top w:val="none" w:sz="0" w:space="0" w:color="auto"/>
        <w:left w:val="none" w:sz="0" w:space="0" w:color="auto"/>
        <w:bottom w:val="none" w:sz="0" w:space="0" w:color="auto"/>
        <w:right w:val="none" w:sz="0" w:space="0" w:color="auto"/>
      </w:divBdr>
      <w:divsChild>
        <w:div w:id="1988432023">
          <w:marLeft w:val="0"/>
          <w:marRight w:val="0"/>
          <w:marTop w:val="0"/>
          <w:marBottom w:val="0"/>
          <w:divBdr>
            <w:top w:val="none" w:sz="0" w:space="0" w:color="auto"/>
            <w:left w:val="none" w:sz="0" w:space="0" w:color="auto"/>
            <w:bottom w:val="none" w:sz="0" w:space="0" w:color="auto"/>
            <w:right w:val="none" w:sz="0" w:space="0" w:color="auto"/>
          </w:divBdr>
          <w:divsChild>
            <w:div w:id="790636576">
              <w:marLeft w:val="0"/>
              <w:marRight w:val="0"/>
              <w:marTop w:val="0"/>
              <w:marBottom w:val="0"/>
              <w:divBdr>
                <w:top w:val="none" w:sz="0" w:space="0" w:color="auto"/>
                <w:left w:val="none" w:sz="0" w:space="0" w:color="auto"/>
                <w:bottom w:val="none" w:sz="0" w:space="0" w:color="auto"/>
                <w:right w:val="none" w:sz="0" w:space="0" w:color="auto"/>
              </w:divBdr>
              <w:divsChild>
                <w:div w:id="18099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Boger, Isabell</cp:lastModifiedBy>
  <cp:revision>25</cp:revision>
  <cp:lastPrinted>2017-05-08T11:24:00Z</cp:lastPrinted>
  <dcterms:created xsi:type="dcterms:W3CDTF">2017-04-21T09:33:00Z</dcterms:created>
  <dcterms:modified xsi:type="dcterms:W3CDTF">2017-05-11T06:01:00Z</dcterms:modified>
</cp:coreProperties>
</file>