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51F0" w14:textId="6CC18BF9" w:rsidR="00857AD2" w:rsidRPr="00E0611C" w:rsidRDefault="00022086" w:rsidP="00857AD2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E0611C">
        <w:rPr>
          <w:rFonts w:ascii="Arial" w:hAnsi="Arial" w:cs="Arial"/>
          <w:color w:val="000000" w:themeColor="text1"/>
        </w:rPr>
        <w:t xml:space="preserve">Nr. </w:t>
      </w:r>
      <w:r w:rsidR="003C5B41" w:rsidRPr="00E0611C">
        <w:rPr>
          <w:rFonts w:ascii="Arial" w:hAnsi="Arial" w:cs="Arial"/>
          <w:color w:val="000000" w:themeColor="text1"/>
        </w:rPr>
        <w:t>3</w:t>
      </w:r>
      <w:r w:rsidR="00FB1D78">
        <w:rPr>
          <w:rFonts w:ascii="Arial" w:hAnsi="Arial" w:cs="Arial"/>
          <w:color w:val="000000" w:themeColor="text1"/>
        </w:rPr>
        <w:t>6</w:t>
      </w:r>
      <w:r w:rsidRPr="00E0611C">
        <w:rPr>
          <w:rFonts w:ascii="Arial" w:hAnsi="Arial" w:cs="Arial"/>
          <w:color w:val="000000" w:themeColor="text1"/>
        </w:rPr>
        <w:tab/>
      </w:r>
      <w:r w:rsidR="005F34E7" w:rsidRPr="00E0611C">
        <w:rPr>
          <w:rFonts w:ascii="Arial" w:hAnsi="Arial" w:cs="Arial"/>
          <w:color w:val="000000" w:themeColor="text1"/>
        </w:rPr>
        <w:t>1</w:t>
      </w:r>
      <w:r w:rsidR="00F2684A">
        <w:rPr>
          <w:rFonts w:ascii="Arial" w:hAnsi="Arial" w:cs="Arial"/>
          <w:color w:val="000000" w:themeColor="text1"/>
        </w:rPr>
        <w:t>7</w:t>
      </w:r>
      <w:r w:rsidRPr="00E0611C">
        <w:rPr>
          <w:rFonts w:ascii="Arial" w:hAnsi="Arial" w:cs="Arial"/>
          <w:color w:val="000000" w:themeColor="text1"/>
        </w:rPr>
        <w:t>.</w:t>
      </w:r>
      <w:r w:rsidR="005F34E7" w:rsidRPr="00E0611C">
        <w:rPr>
          <w:rFonts w:ascii="Arial" w:hAnsi="Arial" w:cs="Arial"/>
          <w:color w:val="000000" w:themeColor="text1"/>
        </w:rPr>
        <w:t>10</w:t>
      </w:r>
      <w:r w:rsidRPr="00E0611C">
        <w:rPr>
          <w:rFonts w:ascii="Arial" w:hAnsi="Arial" w:cs="Arial"/>
          <w:color w:val="000000" w:themeColor="text1"/>
        </w:rPr>
        <w:t>.2022</w:t>
      </w:r>
    </w:p>
    <w:p w14:paraId="63483773" w14:textId="6484199B" w:rsidR="00263A28" w:rsidRPr="00E0611C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04C9B57C" w:rsidR="0049037C" w:rsidRPr="00E0611C" w:rsidRDefault="00506CEA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Messe und Fachtagung „</w:t>
      </w:r>
      <w:proofErr w:type="spellStart"/>
      <w:r>
        <w:rPr>
          <w:rFonts w:ascii="Arial" w:hAnsi="Arial" w:cs="Arial"/>
          <w:color w:val="000000" w:themeColor="text1"/>
        </w:rPr>
        <w:t>sportinfra</w:t>
      </w:r>
      <w:proofErr w:type="spellEnd"/>
      <w:r>
        <w:rPr>
          <w:rFonts w:ascii="Arial" w:hAnsi="Arial" w:cs="Arial"/>
          <w:color w:val="000000" w:themeColor="text1"/>
        </w:rPr>
        <w:t>“ am 2. und 3. November</w:t>
      </w:r>
    </w:p>
    <w:p w14:paraId="5FBF8F93" w14:textId="287DBCE5" w:rsidR="0049037C" w:rsidRPr="00E0611C" w:rsidRDefault="00506CEA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Klimaneutral die Zukunft gestalten</w:t>
      </w:r>
    </w:p>
    <w:p w14:paraId="323ADFC1" w14:textId="198A2D1B" w:rsidR="00050331" w:rsidRDefault="00E0611C" w:rsidP="00506CEA">
      <w:pPr>
        <w:pStyle w:val="FlietextSportiv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16906812"/>
      <w:r w:rsidRPr="00E0611C">
        <w:rPr>
          <w:rFonts w:ascii="Arial" w:hAnsi="Arial" w:cs="Arial"/>
          <w:color w:val="000000" w:themeColor="text1"/>
          <w:sz w:val="22"/>
          <w:szCs w:val="22"/>
        </w:rPr>
        <w:t>Bis 204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 xml:space="preserve"> sollen alle Sportstätten in Deutschland ohne Öl und Gas betrieben und beheizt werden.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>Doch wie k</w:t>
      </w:r>
      <w:r w:rsidR="00CC5E66">
        <w:rPr>
          <w:rFonts w:ascii="Arial" w:hAnsi="Arial" w:cs="Arial"/>
          <w:color w:val="000000" w:themeColor="text1"/>
          <w:sz w:val="22"/>
          <w:szCs w:val="22"/>
        </w:rPr>
        <w:t xml:space="preserve">önnen 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>Vereine, Verbände und Kommunen</w:t>
      </w:r>
      <w:r w:rsidR="00CC5E66">
        <w:rPr>
          <w:rFonts w:ascii="Arial" w:hAnsi="Arial" w:cs="Arial"/>
          <w:color w:val="000000" w:themeColor="text1"/>
          <w:sz w:val="22"/>
          <w:szCs w:val="22"/>
        </w:rPr>
        <w:t xml:space="preserve"> dieses ambitionierte Ziel de</w:t>
      </w:r>
      <w:r w:rsidR="00216343">
        <w:rPr>
          <w:rFonts w:ascii="Arial" w:hAnsi="Arial" w:cs="Arial"/>
          <w:color w:val="000000" w:themeColor="text1"/>
          <w:sz w:val="22"/>
          <w:szCs w:val="22"/>
        </w:rPr>
        <w:t xml:space="preserve">r </w:t>
      </w:r>
      <w:r w:rsidR="00CC5E66">
        <w:rPr>
          <w:rFonts w:ascii="Arial" w:hAnsi="Arial" w:cs="Arial"/>
          <w:color w:val="000000" w:themeColor="text1"/>
          <w:sz w:val="22"/>
          <w:szCs w:val="22"/>
        </w:rPr>
        <w:t>Bundes</w:t>
      </w:r>
      <w:r w:rsidR="00216343">
        <w:rPr>
          <w:rFonts w:ascii="Arial" w:hAnsi="Arial" w:cs="Arial"/>
          <w:color w:val="000000" w:themeColor="text1"/>
          <w:sz w:val="22"/>
          <w:szCs w:val="22"/>
        </w:rPr>
        <w:t xml:space="preserve">regierung </w:t>
      </w:r>
      <w:r w:rsidR="00CC5E66">
        <w:rPr>
          <w:rFonts w:ascii="Arial" w:hAnsi="Arial" w:cs="Arial"/>
          <w:color w:val="000000" w:themeColor="text1"/>
          <w:sz w:val="22"/>
          <w:szCs w:val="22"/>
        </w:rPr>
        <w:t>erreichen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r>
        <w:rPr>
          <w:rFonts w:ascii="Arial" w:hAnsi="Arial" w:cs="Arial"/>
          <w:color w:val="000000" w:themeColor="text1"/>
          <w:sz w:val="22"/>
          <w:szCs w:val="22"/>
        </w:rPr>
        <w:t>Und welche Schritte sind erforderlich, um auf klimaneutrale</w:t>
      </w:r>
      <w:r w:rsidR="00CC5E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Systeme umzurüsten? </w:t>
      </w:r>
      <w:r w:rsidRPr="00121463">
        <w:rPr>
          <w:rFonts w:ascii="Arial" w:hAnsi="Arial" w:cs="Arial"/>
          <w:color w:val="auto"/>
          <w:sz w:val="22"/>
          <w:szCs w:val="22"/>
        </w:rPr>
        <w:t>Diese und weitere</w:t>
      </w:r>
      <w:r w:rsidR="00CC5E66" w:rsidRPr="00121463">
        <w:rPr>
          <w:rFonts w:ascii="Arial" w:hAnsi="Arial" w:cs="Arial"/>
          <w:color w:val="auto"/>
          <w:sz w:val="22"/>
          <w:szCs w:val="22"/>
        </w:rPr>
        <w:t xml:space="preserve"> </w:t>
      </w:r>
      <w:r w:rsidR="00216343" w:rsidRPr="00121463">
        <w:rPr>
          <w:rFonts w:ascii="Arial" w:hAnsi="Arial" w:cs="Arial"/>
          <w:color w:val="auto"/>
          <w:sz w:val="22"/>
          <w:szCs w:val="22"/>
        </w:rPr>
        <w:t xml:space="preserve">dringliche </w:t>
      </w:r>
      <w:r w:rsidRPr="00121463">
        <w:rPr>
          <w:rFonts w:ascii="Arial" w:hAnsi="Arial" w:cs="Arial"/>
          <w:color w:val="auto"/>
          <w:sz w:val="22"/>
          <w:szCs w:val="22"/>
        </w:rPr>
        <w:t xml:space="preserve">Zukunftsfragen </w:t>
      </w:r>
      <w:r w:rsidR="00D60283" w:rsidRPr="00121463">
        <w:rPr>
          <w:rFonts w:ascii="Arial" w:hAnsi="Arial" w:cs="Arial"/>
          <w:color w:val="auto"/>
          <w:sz w:val="22"/>
          <w:szCs w:val="22"/>
        </w:rPr>
        <w:t xml:space="preserve">der Sportstättenentwicklung 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>stehen im Mittelpunkt der Sportstättenmesse und Fachtagung „</w:t>
      </w:r>
      <w:proofErr w:type="spellStart"/>
      <w:r w:rsidRPr="00E0611C">
        <w:rPr>
          <w:rFonts w:ascii="Arial" w:hAnsi="Arial" w:cs="Arial"/>
          <w:color w:val="000000" w:themeColor="text1"/>
          <w:sz w:val="22"/>
          <w:szCs w:val="22"/>
        </w:rPr>
        <w:t>sportinfra</w:t>
      </w:r>
      <w:proofErr w:type="spellEnd"/>
      <w:r w:rsidRPr="00E0611C">
        <w:rPr>
          <w:rFonts w:ascii="Arial" w:hAnsi="Arial" w:cs="Arial"/>
          <w:color w:val="000000" w:themeColor="text1"/>
          <w:sz w:val="22"/>
          <w:szCs w:val="22"/>
        </w:rPr>
        <w:t>“ am 2. und 3. November</w:t>
      </w:r>
      <w:r w:rsidR="00E760E3">
        <w:rPr>
          <w:rFonts w:ascii="Arial" w:hAnsi="Arial" w:cs="Arial"/>
          <w:color w:val="000000" w:themeColor="text1"/>
          <w:sz w:val="22"/>
          <w:szCs w:val="22"/>
        </w:rPr>
        <w:t xml:space="preserve"> zum </w:t>
      </w:r>
      <w:r w:rsidR="00216343">
        <w:rPr>
          <w:rFonts w:ascii="Arial" w:hAnsi="Arial" w:cs="Arial"/>
          <w:color w:val="000000" w:themeColor="text1"/>
          <w:sz w:val="22"/>
          <w:szCs w:val="22"/>
        </w:rPr>
        <w:t xml:space="preserve">Thema 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>„Klimaneutrale Sportstätten“.</w:t>
      </w:r>
      <w:r w:rsidR="00E760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r w:rsidR="00E760E3">
        <w:rPr>
          <w:rFonts w:ascii="Arial" w:hAnsi="Arial" w:cs="Arial"/>
          <w:color w:val="000000" w:themeColor="text1"/>
          <w:sz w:val="22"/>
          <w:szCs w:val="22"/>
        </w:rPr>
        <w:t>Rund 70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 xml:space="preserve"> Aussteller haben sich für die neunte Auflage in der Sportschule und Bildungsstätte des Landessportbundes Hessen (lsb h) in Frankfurt angekündigt.</w:t>
      </w:r>
      <w:r w:rsidR="00216343">
        <w:rPr>
          <w:rFonts w:ascii="Arial" w:hAnsi="Arial" w:cs="Arial"/>
          <w:color w:val="000000" w:themeColor="text1"/>
          <w:sz w:val="22"/>
          <w:szCs w:val="22"/>
        </w:rPr>
        <w:t xml:space="preserve"> Die „</w:t>
      </w:r>
      <w:proofErr w:type="spellStart"/>
      <w:r w:rsidR="00216343">
        <w:rPr>
          <w:rFonts w:ascii="Arial" w:hAnsi="Arial" w:cs="Arial"/>
          <w:color w:val="000000" w:themeColor="text1"/>
          <w:sz w:val="22"/>
          <w:szCs w:val="22"/>
        </w:rPr>
        <w:t>sportinfra</w:t>
      </w:r>
      <w:proofErr w:type="spellEnd"/>
      <w:r w:rsidR="00216343">
        <w:rPr>
          <w:rFonts w:ascii="Arial" w:hAnsi="Arial" w:cs="Arial"/>
          <w:color w:val="000000" w:themeColor="text1"/>
          <w:sz w:val="22"/>
          <w:szCs w:val="22"/>
        </w:rPr>
        <w:t xml:space="preserve">“ </w:t>
      </w:r>
      <w:r w:rsidR="00E760E3">
        <w:rPr>
          <w:rFonts w:ascii="Arial" w:hAnsi="Arial" w:cs="Arial"/>
          <w:color w:val="000000" w:themeColor="text1"/>
          <w:sz w:val="22"/>
          <w:szCs w:val="22"/>
        </w:rPr>
        <w:t xml:space="preserve">wird wieder als Präsenzveranstaltung angeboten, nachdem </w:t>
      </w:r>
      <w:r w:rsidR="00E760E3" w:rsidRPr="00E0611C">
        <w:rPr>
          <w:rFonts w:ascii="Arial" w:hAnsi="Arial" w:cs="Arial"/>
          <w:color w:val="000000" w:themeColor="text1"/>
          <w:sz w:val="22"/>
          <w:szCs w:val="22"/>
        </w:rPr>
        <w:t>die achte</w:t>
      </w:r>
      <w:r w:rsidR="00216343">
        <w:rPr>
          <w:rFonts w:ascii="Arial" w:hAnsi="Arial" w:cs="Arial"/>
          <w:color w:val="000000" w:themeColor="text1"/>
          <w:sz w:val="22"/>
          <w:szCs w:val="22"/>
        </w:rPr>
        <w:t xml:space="preserve"> Auflage </w:t>
      </w:r>
      <w:r w:rsidR="00E760E3" w:rsidRPr="00E0611C">
        <w:rPr>
          <w:rFonts w:ascii="Arial" w:hAnsi="Arial" w:cs="Arial"/>
          <w:color w:val="000000" w:themeColor="text1"/>
          <w:sz w:val="22"/>
          <w:szCs w:val="22"/>
        </w:rPr>
        <w:t>im November 2020 pandemiebedingt erstmals digital stattgefunden hatte.</w:t>
      </w:r>
    </w:p>
    <w:p w14:paraId="6CDA1621" w14:textId="77777777" w:rsidR="00216343" w:rsidRDefault="00216343" w:rsidP="00506CEA">
      <w:pPr>
        <w:pStyle w:val="FlietextSportiv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15FF632" w14:textId="3DF2752C" w:rsidR="00050331" w:rsidRDefault="00E760E3" w:rsidP="00050331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  <w:r w:rsidRPr="00E760E3">
        <w:rPr>
          <w:rFonts w:ascii="Arial" w:hAnsi="Arial" w:cs="Arial"/>
          <w:sz w:val="22"/>
          <w:szCs w:val="22"/>
        </w:rPr>
        <w:t>Derzeit laufen die letzten Vorbereitungen auf vollen Touren. „Wir sind sehr froh, dass wir die ‚</w:t>
      </w:r>
      <w:proofErr w:type="spellStart"/>
      <w:r w:rsidRPr="00E760E3">
        <w:rPr>
          <w:rFonts w:ascii="Arial" w:hAnsi="Arial" w:cs="Arial"/>
          <w:sz w:val="22"/>
          <w:szCs w:val="22"/>
        </w:rPr>
        <w:t>sportinfra</w:t>
      </w:r>
      <w:proofErr w:type="spellEnd"/>
      <w:r w:rsidRPr="00E760E3">
        <w:rPr>
          <w:rFonts w:ascii="Arial" w:hAnsi="Arial" w:cs="Arial"/>
          <w:sz w:val="22"/>
          <w:szCs w:val="22"/>
        </w:rPr>
        <w:t>‘</w:t>
      </w:r>
      <w:r w:rsidR="00FC52E8">
        <w:rPr>
          <w:rFonts w:ascii="Arial" w:hAnsi="Arial" w:cs="Arial"/>
          <w:sz w:val="22"/>
          <w:szCs w:val="22"/>
        </w:rPr>
        <w:t xml:space="preserve"> </w:t>
      </w:r>
      <w:r w:rsidRPr="00E760E3">
        <w:rPr>
          <w:rFonts w:ascii="Arial" w:hAnsi="Arial" w:cs="Arial"/>
          <w:sz w:val="22"/>
          <w:szCs w:val="22"/>
        </w:rPr>
        <w:t xml:space="preserve">wieder </w:t>
      </w:r>
      <w:r>
        <w:rPr>
          <w:rFonts w:ascii="Arial" w:hAnsi="Arial" w:cs="Arial"/>
          <w:sz w:val="22"/>
          <w:szCs w:val="22"/>
        </w:rPr>
        <w:t>in Präsenz</w:t>
      </w:r>
      <w:r w:rsidRPr="00E760E3">
        <w:rPr>
          <w:rFonts w:ascii="Arial" w:hAnsi="Arial" w:cs="Arial"/>
          <w:sz w:val="22"/>
          <w:szCs w:val="22"/>
        </w:rPr>
        <w:t xml:space="preserve"> durchführen können.</w:t>
      </w:r>
      <w:r w:rsidR="00216343">
        <w:rPr>
          <w:rFonts w:ascii="Arial" w:hAnsi="Arial" w:cs="Arial"/>
          <w:sz w:val="22"/>
          <w:szCs w:val="22"/>
        </w:rPr>
        <w:t xml:space="preserve"> Denn der persönliche </w:t>
      </w:r>
      <w:r>
        <w:rPr>
          <w:rFonts w:ascii="Arial" w:hAnsi="Arial" w:cs="Arial"/>
          <w:sz w:val="22"/>
          <w:szCs w:val="22"/>
        </w:rPr>
        <w:t>Austausch</w:t>
      </w:r>
      <w:r w:rsidR="002163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</w:t>
      </w:r>
      <w:proofErr w:type="gramStart"/>
      <w:r>
        <w:rPr>
          <w:rFonts w:ascii="Arial" w:hAnsi="Arial" w:cs="Arial"/>
          <w:sz w:val="22"/>
          <w:szCs w:val="22"/>
        </w:rPr>
        <w:t>das Netzwerken</w:t>
      </w:r>
      <w:proofErr w:type="gramEnd"/>
      <w:r>
        <w:rPr>
          <w:rFonts w:ascii="Arial" w:hAnsi="Arial" w:cs="Arial"/>
          <w:sz w:val="22"/>
          <w:szCs w:val="22"/>
        </w:rPr>
        <w:t xml:space="preserve"> vor Ort spiel</w:t>
      </w:r>
      <w:r w:rsidR="0021634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für Besucher/innen, Referent/innen und Aussteller eine </w:t>
      </w:r>
      <w:r w:rsidR="00216343">
        <w:rPr>
          <w:rFonts w:ascii="Arial" w:hAnsi="Arial" w:cs="Arial"/>
          <w:sz w:val="22"/>
          <w:szCs w:val="22"/>
        </w:rPr>
        <w:t xml:space="preserve">sehr </w:t>
      </w:r>
      <w:r>
        <w:rPr>
          <w:rFonts w:ascii="Arial" w:hAnsi="Arial" w:cs="Arial"/>
          <w:sz w:val="22"/>
          <w:szCs w:val="22"/>
        </w:rPr>
        <w:t>wichtige Rolle</w:t>
      </w:r>
      <w:r w:rsidRPr="00E760E3">
        <w:rPr>
          <w:rFonts w:ascii="Arial" w:hAnsi="Arial" w:cs="Arial"/>
          <w:sz w:val="22"/>
          <w:szCs w:val="22"/>
        </w:rPr>
        <w:t>“,</w:t>
      </w:r>
      <w:r>
        <w:rPr>
          <w:rFonts w:ascii="Arial" w:hAnsi="Arial" w:cs="Arial"/>
          <w:sz w:val="22"/>
          <w:szCs w:val="22"/>
        </w:rPr>
        <w:t xml:space="preserve"> betont </w:t>
      </w:r>
      <w:r w:rsidR="00D60283">
        <w:rPr>
          <w:rFonts w:ascii="Arial" w:hAnsi="Arial" w:cs="Arial"/>
          <w:sz w:val="22"/>
          <w:szCs w:val="22"/>
        </w:rPr>
        <w:t>Dr. Frank Weller, Vizepräsident des lsbh und zuständiges Präsidiumsmitglied für</w:t>
      </w:r>
      <w:r w:rsidRPr="00E760E3">
        <w:rPr>
          <w:rFonts w:ascii="Arial" w:hAnsi="Arial" w:cs="Arial"/>
          <w:sz w:val="22"/>
          <w:szCs w:val="22"/>
        </w:rPr>
        <w:t xml:space="preserve"> den Geschäftsbereich Sportinfrastruktur. Ein Vorteil für Interessierte: An Veranstaltungen der Fachtagung kann wahlweise in Präsenz oder online teilgenommen werden. „So sind wir auch flexibler, falls sich die Corona-Lage </w:t>
      </w:r>
      <w:r w:rsidR="00216343">
        <w:rPr>
          <w:rFonts w:ascii="Arial" w:hAnsi="Arial" w:cs="Arial"/>
          <w:sz w:val="22"/>
          <w:szCs w:val="22"/>
        </w:rPr>
        <w:t xml:space="preserve">kurzfristig </w:t>
      </w:r>
      <w:r w:rsidRPr="00E760E3">
        <w:rPr>
          <w:rFonts w:ascii="Arial" w:hAnsi="Arial" w:cs="Arial"/>
          <w:sz w:val="22"/>
          <w:szCs w:val="22"/>
        </w:rPr>
        <w:t xml:space="preserve">wieder zuspitzen sollte“, erläutert </w:t>
      </w:r>
      <w:r w:rsidR="00D60283">
        <w:rPr>
          <w:rFonts w:ascii="Arial" w:hAnsi="Arial" w:cs="Arial"/>
          <w:sz w:val="22"/>
          <w:szCs w:val="22"/>
        </w:rPr>
        <w:t>Dr. Weller</w:t>
      </w:r>
      <w:r w:rsidRPr="00E760E3">
        <w:rPr>
          <w:rFonts w:ascii="Arial" w:hAnsi="Arial" w:cs="Arial"/>
          <w:sz w:val="22"/>
          <w:szCs w:val="22"/>
        </w:rPr>
        <w:t>.</w:t>
      </w:r>
    </w:p>
    <w:p w14:paraId="0D12B5B9" w14:textId="77777777" w:rsidR="00FC52E8" w:rsidRPr="00050331" w:rsidRDefault="00FC52E8" w:rsidP="00050331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</w:p>
    <w:p w14:paraId="49CE823C" w14:textId="7EE0497E" w:rsidR="00050331" w:rsidRDefault="00E0611C" w:rsidP="00506CEA">
      <w:p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 w:themeColor="text1"/>
        </w:rPr>
      </w:pPr>
      <w:r w:rsidRPr="00E0611C">
        <w:rPr>
          <w:rFonts w:ascii="Arial" w:hAnsi="Arial" w:cs="Arial"/>
          <w:color w:val="000000" w:themeColor="text1"/>
        </w:rPr>
        <w:t>Die Sportinfrastruktur in Deutschland ist vielerorts veraltet und aus energetischer Sicht ineffizient. Flächendeckend</w:t>
      </w:r>
      <w:r w:rsidR="00CC5E66">
        <w:rPr>
          <w:rFonts w:ascii="Arial" w:hAnsi="Arial" w:cs="Arial"/>
          <w:color w:val="000000" w:themeColor="text1"/>
        </w:rPr>
        <w:t xml:space="preserve"> mit regenerativen Systemen (z. B. Wärmepumpen) </w:t>
      </w:r>
      <w:r w:rsidRPr="00E0611C">
        <w:rPr>
          <w:rFonts w:ascii="Arial" w:hAnsi="Arial" w:cs="Arial"/>
          <w:color w:val="000000" w:themeColor="text1"/>
        </w:rPr>
        <w:t xml:space="preserve">sollen Sportstätten in einigen Jahren </w:t>
      </w:r>
      <w:r w:rsidR="00CC5E66">
        <w:rPr>
          <w:rFonts w:ascii="Arial" w:hAnsi="Arial" w:cs="Arial"/>
          <w:color w:val="000000" w:themeColor="text1"/>
        </w:rPr>
        <w:t xml:space="preserve">ausgerüstet </w:t>
      </w:r>
      <w:r w:rsidRPr="00E0611C">
        <w:rPr>
          <w:rFonts w:ascii="Arial" w:hAnsi="Arial" w:cs="Arial"/>
          <w:color w:val="000000" w:themeColor="text1"/>
        </w:rPr>
        <w:t>sein, doch das stellt Verantwortliche aus Vereinen, Verbänden un</w:t>
      </w:r>
      <w:r w:rsidR="00FC52E8">
        <w:rPr>
          <w:rFonts w:ascii="Arial" w:hAnsi="Arial" w:cs="Arial"/>
          <w:color w:val="000000" w:themeColor="text1"/>
        </w:rPr>
        <w:t>d Kommunen</w:t>
      </w:r>
      <w:r w:rsidRPr="00E0611C">
        <w:rPr>
          <w:rFonts w:ascii="Arial" w:hAnsi="Arial" w:cs="Arial"/>
          <w:color w:val="000000" w:themeColor="text1"/>
        </w:rPr>
        <w:t>, aber auch Architekten und Sporthallenbauer vor große Herausforderungen. Wie können Sportstätten modernisiert werden?</w:t>
      </w:r>
      <w:r>
        <w:rPr>
          <w:rFonts w:ascii="Arial" w:hAnsi="Arial" w:cs="Arial"/>
          <w:color w:val="000000" w:themeColor="text1"/>
        </w:rPr>
        <w:t xml:space="preserve"> </w:t>
      </w:r>
      <w:r w:rsidRPr="00E0611C">
        <w:rPr>
          <w:rFonts w:ascii="Arial" w:hAnsi="Arial" w:cs="Arial"/>
          <w:color w:val="000000" w:themeColor="text1"/>
        </w:rPr>
        <w:t>Und welche Fördermöglichkeiten gibt es? Die „</w:t>
      </w:r>
      <w:proofErr w:type="spellStart"/>
      <w:r w:rsidRPr="00E0611C">
        <w:rPr>
          <w:rFonts w:ascii="Arial" w:hAnsi="Arial" w:cs="Arial"/>
          <w:color w:val="000000" w:themeColor="text1"/>
        </w:rPr>
        <w:t>sportinfra</w:t>
      </w:r>
      <w:proofErr w:type="spellEnd"/>
      <w:r w:rsidRPr="00E0611C">
        <w:rPr>
          <w:rFonts w:ascii="Arial" w:hAnsi="Arial" w:cs="Arial"/>
          <w:color w:val="000000" w:themeColor="text1"/>
        </w:rPr>
        <w:t>“ wird vielfältige Angebote bieten, um</w:t>
      </w:r>
      <w:r w:rsidR="00FC52E8">
        <w:rPr>
          <w:rFonts w:ascii="Arial" w:hAnsi="Arial" w:cs="Arial"/>
          <w:color w:val="000000" w:themeColor="text1"/>
        </w:rPr>
        <w:t xml:space="preserve"> </w:t>
      </w:r>
      <w:r w:rsidRPr="00E0611C">
        <w:rPr>
          <w:rFonts w:ascii="Arial" w:hAnsi="Arial" w:cs="Arial"/>
          <w:color w:val="000000" w:themeColor="text1"/>
        </w:rPr>
        <w:t>umfassend zu informieren</w:t>
      </w:r>
      <w:r w:rsidR="00FC52E8">
        <w:rPr>
          <w:rFonts w:ascii="Arial" w:hAnsi="Arial" w:cs="Arial"/>
          <w:color w:val="000000" w:themeColor="text1"/>
        </w:rPr>
        <w:t xml:space="preserve">, </w:t>
      </w:r>
      <w:r w:rsidRPr="00E0611C">
        <w:rPr>
          <w:rFonts w:ascii="Arial" w:hAnsi="Arial" w:cs="Arial"/>
          <w:color w:val="000000" w:themeColor="text1"/>
        </w:rPr>
        <w:t>Wissen zu vermitteln</w:t>
      </w:r>
      <w:r w:rsidR="00FC52E8">
        <w:rPr>
          <w:rFonts w:ascii="Arial" w:hAnsi="Arial" w:cs="Arial"/>
          <w:color w:val="000000" w:themeColor="text1"/>
        </w:rPr>
        <w:t xml:space="preserve"> – und Besucher/innen von einer Umrüstung von Heizungsanlagen zu überzeugen</w:t>
      </w:r>
      <w:r w:rsidRPr="00E0611C">
        <w:rPr>
          <w:rFonts w:ascii="Arial" w:hAnsi="Arial" w:cs="Arial"/>
          <w:color w:val="000000" w:themeColor="text1"/>
        </w:rPr>
        <w:t>.</w:t>
      </w:r>
      <w:r w:rsidR="00CC5E66">
        <w:rPr>
          <w:rFonts w:ascii="Arial" w:hAnsi="Arial" w:cs="Arial"/>
          <w:color w:val="000000" w:themeColor="text1"/>
        </w:rPr>
        <w:t xml:space="preserve"> „</w:t>
      </w:r>
      <w:r w:rsidR="00FC52E8">
        <w:rPr>
          <w:rFonts w:ascii="Arial" w:hAnsi="Arial" w:cs="Arial"/>
          <w:color w:val="000000" w:themeColor="text1"/>
        </w:rPr>
        <w:t>Das</w:t>
      </w:r>
      <w:r w:rsidR="00CC5E66">
        <w:rPr>
          <w:rFonts w:ascii="Arial" w:hAnsi="Arial" w:cs="Arial"/>
          <w:color w:val="000000" w:themeColor="text1"/>
        </w:rPr>
        <w:t xml:space="preserve"> ist zwar nicht günstig, lohnt sich aber langfristig sehr – auch deshalb, weil die Preise für fossile Energieträger in den kommenden Jahren hoch bleiben werden“, erläutert</w:t>
      </w:r>
      <w:r w:rsidR="00FC52E8">
        <w:rPr>
          <w:rFonts w:ascii="Arial" w:hAnsi="Arial" w:cs="Arial"/>
          <w:color w:val="000000" w:themeColor="text1"/>
        </w:rPr>
        <w:t xml:space="preserve"> </w:t>
      </w:r>
      <w:r w:rsidR="00D60283">
        <w:rPr>
          <w:rFonts w:ascii="Arial" w:hAnsi="Arial" w:cs="Arial"/>
          <w:color w:val="000000" w:themeColor="text1"/>
        </w:rPr>
        <w:t xml:space="preserve">Jens </w:t>
      </w:r>
      <w:r w:rsidR="00CC5E66">
        <w:rPr>
          <w:rFonts w:ascii="Arial" w:hAnsi="Arial" w:cs="Arial"/>
          <w:color w:val="000000" w:themeColor="text1"/>
        </w:rPr>
        <w:t>Prüller</w:t>
      </w:r>
      <w:r w:rsidR="00D60283">
        <w:rPr>
          <w:rFonts w:ascii="Arial" w:hAnsi="Arial" w:cs="Arial"/>
          <w:color w:val="000000" w:themeColor="text1"/>
        </w:rPr>
        <w:t>, Geschäftsbereichsleiter Sportinfrastruktur</w:t>
      </w:r>
      <w:r w:rsidR="00FC52E8">
        <w:rPr>
          <w:rFonts w:ascii="Arial" w:hAnsi="Arial" w:cs="Arial"/>
          <w:color w:val="000000" w:themeColor="text1"/>
        </w:rPr>
        <w:t>.</w:t>
      </w:r>
    </w:p>
    <w:p w14:paraId="57E307E3" w14:textId="77777777" w:rsidR="00FC52E8" w:rsidRPr="00E0611C" w:rsidRDefault="00FC52E8" w:rsidP="00506CEA">
      <w:p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 w:themeColor="text1"/>
        </w:rPr>
      </w:pPr>
    </w:p>
    <w:p w14:paraId="30A43429" w14:textId="7D64A5C4" w:rsidR="00050331" w:rsidRDefault="00E0611C" w:rsidP="00506CEA">
      <w:pPr>
        <w:pStyle w:val="FlietextInitial4Zeilen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0611C">
        <w:rPr>
          <w:rFonts w:ascii="Arial" w:hAnsi="Arial" w:cs="Arial"/>
          <w:color w:val="000000" w:themeColor="text1"/>
          <w:sz w:val="22"/>
          <w:szCs w:val="22"/>
        </w:rPr>
        <w:t>Gemeinsam mit dem Deutschen Olympischen Sportbund (DOSB), dem Bundesinstitut für Sportwissenschaft und dem Land Hessen lädt der lsb h nicht nur zu einer umfangreichen Messe ein, sondern veranstaltet auch ein</w:t>
      </w:r>
      <w:r w:rsidR="00FC52E8">
        <w:rPr>
          <w:rFonts w:ascii="Arial" w:hAnsi="Arial" w:cs="Arial"/>
          <w:color w:val="000000" w:themeColor="text1"/>
          <w:sz w:val="22"/>
          <w:szCs w:val="22"/>
        </w:rPr>
        <w:t xml:space="preserve">e facettenreiche 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 xml:space="preserve">Fachtagung mit </w:t>
      </w:r>
      <w:r w:rsidRPr="00506CEA">
        <w:rPr>
          <w:rFonts w:ascii="Arial" w:hAnsi="Arial" w:cs="Arial"/>
          <w:color w:val="000000" w:themeColor="text1"/>
          <w:sz w:val="22"/>
          <w:szCs w:val="22"/>
        </w:rPr>
        <w:t xml:space="preserve">elf 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>Foren. Dies</w:t>
      </w:r>
      <w:r w:rsidR="00E760E3" w:rsidRPr="00506CE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>beleuchten d</w:t>
      </w:r>
      <w:r w:rsidR="00FC52E8">
        <w:rPr>
          <w:rFonts w:ascii="Arial" w:hAnsi="Arial" w:cs="Arial"/>
          <w:color w:val="000000" w:themeColor="text1"/>
          <w:sz w:val="22"/>
          <w:szCs w:val="22"/>
        </w:rPr>
        <w:t>as T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>hema aus verschiedensten Blickwinkeln</w:t>
      </w:r>
      <w:r w:rsidR="00E760E3" w:rsidRPr="00506CEA">
        <w:rPr>
          <w:rFonts w:ascii="Arial" w:hAnsi="Arial" w:cs="Arial"/>
          <w:color w:val="000000" w:themeColor="text1"/>
          <w:sz w:val="22"/>
          <w:szCs w:val="22"/>
        </w:rPr>
        <w:t xml:space="preserve"> und zeigen Wege auf, wie die Herausforderungen </w:t>
      </w:r>
      <w:r w:rsidR="00D60283">
        <w:rPr>
          <w:rFonts w:ascii="Arial" w:hAnsi="Arial" w:cs="Arial"/>
          <w:color w:val="000000" w:themeColor="text1"/>
          <w:sz w:val="22"/>
          <w:szCs w:val="22"/>
        </w:rPr>
        <w:t xml:space="preserve">der Sportstättenentwicklung </w:t>
      </w:r>
      <w:r w:rsidR="00E760E3" w:rsidRPr="00506CEA">
        <w:rPr>
          <w:rFonts w:ascii="Arial" w:hAnsi="Arial" w:cs="Arial"/>
          <w:color w:val="000000" w:themeColor="text1"/>
          <w:sz w:val="22"/>
          <w:szCs w:val="22"/>
        </w:rPr>
        <w:t>der kommenden Jahre gemeistert werden können.</w:t>
      </w:r>
      <w:r w:rsidR="00050331">
        <w:rPr>
          <w:rFonts w:ascii="Arial" w:hAnsi="Arial" w:cs="Arial"/>
          <w:color w:val="000000" w:themeColor="text1"/>
          <w:sz w:val="22"/>
          <w:szCs w:val="22"/>
        </w:rPr>
        <w:t xml:space="preserve"> „Wenn wir die Klimaschutzziele der Bundesregierung erreichen wollen, darf </w:t>
      </w:r>
      <w:r w:rsidR="00FC52E8">
        <w:rPr>
          <w:rFonts w:ascii="Arial" w:hAnsi="Arial" w:cs="Arial"/>
          <w:color w:val="000000" w:themeColor="text1"/>
          <w:sz w:val="22"/>
          <w:szCs w:val="22"/>
        </w:rPr>
        <w:t xml:space="preserve">im Grunde genommen </w:t>
      </w:r>
      <w:r w:rsidR="00050331">
        <w:rPr>
          <w:rFonts w:ascii="Arial" w:hAnsi="Arial" w:cs="Arial"/>
          <w:color w:val="000000" w:themeColor="text1"/>
          <w:sz w:val="22"/>
          <w:szCs w:val="22"/>
        </w:rPr>
        <w:t>keine Heizungsanlage mehr installiert werden, die ausschließlich mit fossilen Energieträgern betrieben wird“, sagt Prüller.</w:t>
      </w:r>
    </w:p>
    <w:p w14:paraId="2A3647DD" w14:textId="77777777" w:rsidR="00FC52E8" w:rsidRDefault="00FC52E8" w:rsidP="00506CEA">
      <w:pPr>
        <w:pStyle w:val="FlietextInitial4Zeilen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20CD698" w14:textId="405420AC" w:rsidR="00050331" w:rsidRDefault="00506CEA" w:rsidP="00506CEA">
      <w:pPr>
        <w:pStyle w:val="FlietextInitial4Zeilen1011"/>
        <w:spacing w:after="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611C">
        <w:rPr>
          <w:rFonts w:ascii="Arial" w:hAnsi="Arial" w:cs="Arial"/>
          <w:color w:val="000000" w:themeColor="text1"/>
          <w:sz w:val="22"/>
          <w:szCs w:val="22"/>
        </w:rPr>
        <w:t>Differenziert wird im Programm zwischen Sportstätten in Ballungsräumen und im ländlichen Raum, zu denen an beiden Tagen mehrstündige Veranstaltungen angeboten werden.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6CEA">
        <w:rPr>
          <w:rFonts w:ascii="Arial" w:hAnsi="Arial" w:cs="Arial"/>
          <w:sz w:val="22"/>
          <w:szCs w:val="22"/>
        </w:rPr>
        <w:t xml:space="preserve">Erfahrene Referent/innen erläutern etwa, welche Schritte erforderlich sind, um bei Neubauten auf eine fossile Wärmeerzeugung vollständig </w:t>
      </w:r>
      <w:r>
        <w:rPr>
          <w:rFonts w:ascii="Arial" w:hAnsi="Arial" w:cs="Arial"/>
          <w:sz w:val="22"/>
          <w:szCs w:val="22"/>
        </w:rPr>
        <w:t xml:space="preserve">zu </w:t>
      </w:r>
      <w:r w:rsidRPr="00506CEA">
        <w:rPr>
          <w:rFonts w:ascii="Arial" w:hAnsi="Arial" w:cs="Arial"/>
          <w:sz w:val="22"/>
          <w:szCs w:val="22"/>
        </w:rPr>
        <w:t>verzichten. Zudem</w:t>
      </w:r>
      <w:r w:rsidR="00FC52E8">
        <w:rPr>
          <w:rFonts w:ascii="Arial" w:hAnsi="Arial" w:cs="Arial"/>
          <w:sz w:val="22"/>
          <w:szCs w:val="22"/>
        </w:rPr>
        <w:t xml:space="preserve"> wird </w:t>
      </w:r>
      <w:r w:rsidRPr="00506CEA">
        <w:rPr>
          <w:rFonts w:ascii="Arial" w:hAnsi="Arial" w:cs="Arial"/>
          <w:sz w:val="22"/>
          <w:szCs w:val="22"/>
        </w:rPr>
        <w:t>am Beispiel eines Fußballvereinsheims darauf ein</w:t>
      </w:r>
      <w:r w:rsidR="00FC52E8">
        <w:rPr>
          <w:rFonts w:ascii="Arial" w:hAnsi="Arial" w:cs="Arial"/>
          <w:sz w:val="22"/>
          <w:szCs w:val="22"/>
        </w:rPr>
        <w:t>gegangen</w:t>
      </w:r>
      <w:r w:rsidRPr="00506CEA">
        <w:rPr>
          <w:rFonts w:ascii="Arial" w:hAnsi="Arial" w:cs="Arial"/>
          <w:sz w:val="22"/>
          <w:szCs w:val="22"/>
        </w:rPr>
        <w:t>, wie in Bestandsanlagen eine Wärmeerzeugung mit regenerativen Systemen</w:t>
      </w:r>
      <w:r>
        <w:rPr>
          <w:rFonts w:ascii="Arial" w:hAnsi="Arial" w:cs="Arial"/>
          <w:sz w:val="22"/>
          <w:szCs w:val="22"/>
        </w:rPr>
        <w:t xml:space="preserve"> </w:t>
      </w:r>
      <w:r w:rsidRPr="00506CEA">
        <w:rPr>
          <w:rFonts w:ascii="Arial" w:hAnsi="Arial" w:cs="Arial"/>
          <w:sz w:val="22"/>
          <w:szCs w:val="22"/>
        </w:rPr>
        <w:t>realisiert werden kann.</w:t>
      </w:r>
      <w:r>
        <w:rPr>
          <w:rFonts w:ascii="Arial" w:hAnsi="Arial" w:cs="Arial"/>
          <w:sz w:val="22"/>
          <w:szCs w:val="22"/>
        </w:rPr>
        <w:t xml:space="preserve"> 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>In weiteren Veranstaltungen wird</w:t>
      </w:r>
      <w:r w:rsidR="00FC52E8">
        <w:rPr>
          <w:rFonts w:ascii="Arial" w:hAnsi="Arial" w:cs="Arial"/>
          <w:color w:val="000000" w:themeColor="text1"/>
          <w:sz w:val="22"/>
          <w:szCs w:val="22"/>
        </w:rPr>
        <w:t xml:space="preserve"> zudem</w:t>
      </w:r>
      <w:r w:rsidRPr="00E0611C">
        <w:rPr>
          <w:rFonts w:ascii="Arial" w:hAnsi="Arial" w:cs="Arial"/>
          <w:color w:val="000000" w:themeColor="text1"/>
          <w:sz w:val="22"/>
          <w:szCs w:val="22"/>
        </w:rPr>
        <w:t xml:space="preserve"> aufgezeigt, welche Fördermöglichkeiten Bund und Land bieten</w:t>
      </w:r>
      <w:r w:rsidR="00121463">
        <w:rPr>
          <w:rFonts w:ascii="Arial" w:hAnsi="Arial" w:cs="Arial"/>
          <w:color w:val="000000" w:themeColor="text1"/>
          <w:sz w:val="22"/>
          <w:szCs w:val="22"/>
        </w:rPr>
        <w:t xml:space="preserve">. Zudem werden </w:t>
      </w:r>
      <w:r w:rsidR="00D60283">
        <w:rPr>
          <w:rFonts w:ascii="Arial" w:hAnsi="Arial" w:cs="Arial"/>
          <w:color w:val="000000" w:themeColor="text1"/>
          <w:sz w:val="22"/>
          <w:szCs w:val="22"/>
        </w:rPr>
        <w:t>Aspekte der Nachhaltigkeit sowie die Herausforderungen</w:t>
      </w:r>
      <w:r w:rsidR="00121463">
        <w:rPr>
          <w:rFonts w:ascii="Arial" w:hAnsi="Arial" w:cs="Arial"/>
          <w:color w:val="000000" w:themeColor="text1"/>
          <w:sz w:val="22"/>
          <w:szCs w:val="22"/>
        </w:rPr>
        <w:t xml:space="preserve"> im Hinblick auf </w:t>
      </w:r>
      <w:r w:rsidR="00D60283">
        <w:rPr>
          <w:rFonts w:ascii="Arial" w:hAnsi="Arial" w:cs="Arial"/>
          <w:color w:val="000000" w:themeColor="text1"/>
          <w:sz w:val="22"/>
          <w:szCs w:val="22"/>
        </w:rPr>
        <w:t>Naturschutz</w:t>
      </w:r>
      <w:r w:rsidR="00121463">
        <w:rPr>
          <w:rFonts w:ascii="Arial" w:hAnsi="Arial" w:cs="Arial"/>
          <w:color w:val="000000" w:themeColor="text1"/>
          <w:sz w:val="22"/>
          <w:szCs w:val="22"/>
        </w:rPr>
        <w:t xml:space="preserve"> aufgegriffen.</w:t>
      </w:r>
    </w:p>
    <w:p w14:paraId="444989AA" w14:textId="77777777" w:rsidR="00050331" w:rsidRDefault="00050331" w:rsidP="00506CEA">
      <w:pPr>
        <w:pStyle w:val="FlietextInitial4Zeilen1011"/>
        <w:spacing w:after="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A3178E" w14:textId="2EBDC819" w:rsidR="00506CEA" w:rsidRPr="00506CEA" w:rsidRDefault="00506CEA" w:rsidP="00506CEA">
      <w:pPr>
        <w:pStyle w:val="FlietextInitial4Zeilen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06CEA">
        <w:rPr>
          <w:rFonts w:ascii="Arial" w:hAnsi="Arial" w:cs="Arial"/>
          <w:color w:val="000000" w:themeColor="text1"/>
          <w:sz w:val="22"/>
          <w:szCs w:val="22"/>
        </w:rPr>
        <w:t>Weitere Informationen zu</w:t>
      </w:r>
      <w:r>
        <w:rPr>
          <w:rFonts w:ascii="Arial" w:hAnsi="Arial" w:cs="Arial"/>
          <w:color w:val="000000" w:themeColor="text1"/>
          <w:sz w:val="22"/>
          <w:szCs w:val="22"/>
        </w:rPr>
        <w:t>r Veranstaltung finden sich online</w:t>
      </w:r>
      <w:r w:rsidR="00FC52E8">
        <w:rPr>
          <w:rFonts w:ascii="Arial" w:hAnsi="Arial" w:cs="Arial"/>
          <w:color w:val="000000" w:themeColor="text1"/>
          <w:sz w:val="22"/>
          <w:szCs w:val="22"/>
        </w:rPr>
        <w:t xml:space="preserve"> unter </w:t>
      </w:r>
      <w:r w:rsidRPr="00506CEA">
        <w:rPr>
          <w:rFonts w:ascii="Arial" w:hAnsi="Arial" w:cs="Arial"/>
          <w:color w:val="000000" w:themeColor="text1"/>
          <w:sz w:val="22"/>
          <w:szCs w:val="22"/>
        </w:rPr>
        <w:t>sportinfra.de</w:t>
      </w:r>
    </w:p>
    <w:sectPr w:rsidR="00506CEA" w:rsidRPr="00506CEA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25104">
    <w:abstractNumId w:val="3"/>
  </w:num>
  <w:num w:numId="2" w16cid:durableId="86849024">
    <w:abstractNumId w:val="0"/>
  </w:num>
  <w:num w:numId="3" w16cid:durableId="2109153273">
    <w:abstractNumId w:val="1"/>
  </w:num>
  <w:num w:numId="4" w16cid:durableId="55714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14D88"/>
    <w:rsid w:val="00015C0D"/>
    <w:rsid w:val="00022086"/>
    <w:rsid w:val="000220FA"/>
    <w:rsid w:val="00031E68"/>
    <w:rsid w:val="0003590B"/>
    <w:rsid w:val="0004311F"/>
    <w:rsid w:val="0004336D"/>
    <w:rsid w:val="00045A54"/>
    <w:rsid w:val="00050331"/>
    <w:rsid w:val="00050C0C"/>
    <w:rsid w:val="0005340C"/>
    <w:rsid w:val="00057C26"/>
    <w:rsid w:val="00057EAE"/>
    <w:rsid w:val="00061A5F"/>
    <w:rsid w:val="00080600"/>
    <w:rsid w:val="00084440"/>
    <w:rsid w:val="00084589"/>
    <w:rsid w:val="00090CF3"/>
    <w:rsid w:val="000937EA"/>
    <w:rsid w:val="000968D3"/>
    <w:rsid w:val="00097D06"/>
    <w:rsid w:val="000A5C9F"/>
    <w:rsid w:val="000B17E4"/>
    <w:rsid w:val="000B45DB"/>
    <w:rsid w:val="000B5EAF"/>
    <w:rsid w:val="000C1417"/>
    <w:rsid w:val="000C1447"/>
    <w:rsid w:val="000C2E89"/>
    <w:rsid w:val="000C7CBE"/>
    <w:rsid w:val="000D0001"/>
    <w:rsid w:val="000D0627"/>
    <w:rsid w:val="000D5FD5"/>
    <w:rsid w:val="000E3342"/>
    <w:rsid w:val="000E5288"/>
    <w:rsid w:val="000F1F98"/>
    <w:rsid w:val="000F29BD"/>
    <w:rsid w:val="000F6B96"/>
    <w:rsid w:val="00103350"/>
    <w:rsid w:val="00113747"/>
    <w:rsid w:val="00116263"/>
    <w:rsid w:val="00121463"/>
    <w:rsid w:val="00121935"/>
    <w:rsid w:val="0012511E"/>
    <w:rsid w:val="00126C1B"/>
    <w:rsid w:val="0013229E"/>
    <w:rsid w:val="001407D7"/>
    <w:rsid w:val="001449EE"/>
    <w:rsid w:val="00147708"/>
    <w:rsid w:val="001628A5"/>
    <w:rsid w:val="001706AE"/>
    <w:rsid w:val="00183E96"/>
    <w:rsid w:val="00185A42"/>
    <w:rsid w:val="001861DF"/>
    <w:rsid w:val="001901BA"/>
    <w:rsid w:val="00197D68"/>
    <w:rsid w:val="001A3098"/>
    <w:rsid w:val="001A6114"/>
    <w:rsid w:val="001A66FA"/>
    <w:rsid w:val="001B5EF2"/>
    <w:rsid w:val="001C5F82"/>
    <w:rsid w:val="001D512B"/>
    <w:rsid w:val="001D6B3D"/>
    <w:rsid w:val="001E0010"/>
    <w:rsid w:val="001E20A2"/>
    <w:rsid w:val="001E699B"/>
    <w:rsid w:val="001E7DD1"/>
    <w:rsid w:val="001F0B95"/>
    <w:rsid w:val="001F49E0"/>
    <w:rsid w:val="00200217"/>
    <w:rsid w:val="00206BE0"/>
    <w:rsid w:val="00213450"/>
    <w:rsid w:val="00216343"/>
    <w:rsid w:val="002250E9"/>
    <w:rsid w:val="002277FE"/>
    <w:rsid w:val="00230E4A"/>
    <w:rsid w:val="002311B4"/>
    <w:rsid w:val="002318C3"/>
    <w:rsid w:val="00242923"/>
    <w:rsid w:val="002433C6"/>
    <w:rsid w:val="00252544"/>
    <w:rsid w:val="0025404E"/>
    <w:rsid w:val="002544AC"/>
    <w:rsid w:val="00263A28"/>
    <w:rsid w:val="00272AB9"/>
    <w:rsid w:val="00275587"/>
    <w:rsid w:val="002873E9"/>
    <w:rsid w:val="002878E7"/>
    <w:rsid w:val="002A12C1"/>
    <w:rsid w:val="002A3871"/>
    <w:rsid w:val="002C68DA"/>
    <w:rsid w:val="002D36DE"/>
    <w:rsid w:val="002D36EB"/>
    <w:rsid w:val="002E0CE6"/>
    <w:rsid w:val="002E4F77"/>
    <w:rsid w:val="002E4FC1"/>
    <w:rsid w:val="002F1210"/>
    <w:rsid w:val="002F44DC"/>
    <w:rsid w:val="003016FE"/>
    <w:rsid w:val="00303BF5"/>
    <w:rsid w:val="00314820"/>
    <w:rsid w:val="003163E0"/>
    <w:rsid w:val="0031793A"/>
    <w:rsid w:val="00321D40"/>
    <w:rsid w:val="003471B7"/>
    <w:rsid w:val="003604CB"/>
    <w:rsid w:val="0037005D"/>
    <w:rsid w:val="00372FBE"/>
    <w:rsid w:val="00374381"/>
    <w:rsid w:val="00375ABF"/>
    <w:rsid w:val="00380686"/>
    <w:rsid w:val="003813B4"/>
    <w:rsid w:val="00383012"/>
    <w:rsid w:val="003907CD"/>
    <w:rsid w:val="003B1316"/>
    <w:rsid w:val="003B4EBC"/>
    <w:rsid w:val="003B7212"/>
    <w:rsid w:val="003C531C"/>
    <w:rsid w:val="003C5B41"/>
    <w:rsid w:val="003C7E17"/>
    <w:rsid w:val="003D6A55"/>
    <w:rsid w:val="003D7C0C"/>
    <w:rsid w:val="003E5BA9"/>
    <w:rsid w:val="003F02A0"/>
    <w:rsid w:val="003F3268"/>
    <w:rsid w:val="003F76BC"/>
    <w:rsid w:val="004002C7"/>
    <w:rsid w:val="004039B9"/>
    <w:rsid w:val="00416B4D"/>
    <w:rsid w:val="00422917"/>
    <w:rsid w:val="00423A24"/>
    <w:rsid w:val="00427734"/>
    <w:rsid w:val="00430A9F"/>
    <w:rsid w:val="00430CE1"/>
    <w:rsid w:val="004413D0"/>
    <w:rsid w:val="004507A6"/>
    <w:rsid w:val="004509AD"/>
    <w:rsid w:val="00450CB2"/>
    <w:rsid w:val="00467EB1"/>
    <w:rsid w:val="00470180"/>
    <w:rsid w:val="00480096"/>
    <w:rsid w:val="0049037C"/>
    <w:rsid w:val="004934BF"/>
    <w:rsid w:val="004963B4"/>
    <w:rsid w:val="004968F7"/>
    <w:rsid w:val="004A2DD1"/>
    <w:rsid w:val="004A3C53"/>
    <w:rsid w:val="004B1211"/>
    <w:rsid w:val="004C0CEA"/>
    <w:rsid w:val="004C1A6F"/>
    <w:rsid w:val="004D24EC"/>
    <w:rsid w:val="004D3633"/>
    <w:rsid w:val="004D3B31"/>
    <w:rsid w:val="004D4C50"/>
    <w:rsid w:val="004F33F2"/>
    <w:rsid w:val="004F47CD"/>
    <w:rsid w:val="004F485E"/>
    <w:rsid w:val="004F4929"/>
    <w:rsid w:val="005023E3"/>
    <w:rsid w:val="00506CEA"/>
    <w:rsid w:val="00516CAB"/>
    <w:rsid w:val="00520DF5"/>
    <w:rsid w:val="0052154E"/>
    <w:rsid w:val="00522D19"/>
    <w:rsid w:val="00522DE9"/>
    <w:rsid w:val="00523F5A"/>
    <w:rsid w:val="00540B1A"/>
    <w:rsid w:val="00541249"/>
    <w:rsid w:val="00542FB1"/>
    <w:rsid w:val="00546C1F"/>
    <w:rsid w:val="0054777B"/>
    <w:rsid w:val="00547AFC"/>
    <w:rsid w:val="0055169F"/>
    <w:rsid w:val="00552C28"/>
    <w:rsid w:val="00555C3B"/>
    <w:rsid w:val="00560E98"/>
    <w:rsid w:val="00561919"/>
    <w:rsid w:val="00570E8C"/>
    <w:rsid w:val="00571285"/>
    <w:rsid w:val="005735BD"/>
    <w:rsid w:val="00574D78"/>
    <w:rsid w:val="00577211"/>
    <w:rsid w:val="005830E4"/>
    <w:rsid w:val="00596099"/>
    <w:rsid w:val="0059759E"/>
    <w:rsid w:val="005A1BC9"/>
    <w:rsid w:val="005A1BEB"/>
    <w:rsid w:val="005B1427"/>
    <w:rsid w:val="005B48E7"/>
    <w:rsid w:val="005B4D4C"/>
    <w:rsid w:val="005B55D8"/>
    <w:rsid w:val="005B7B48"/>
    <w:rsid w:val="005C78B4"/>
    <w:rsid w:val="005D7E5A"/>
    <w:rsid w:val="005E19CA"/>
    <w:rsid w:val="005E76D6"/>
    <w:rsid w:val="005F0D2A"/>
    <w:rsid w:val="005F1751"/>
    <w:rsid w:val="005F1AA0"/>
    <w:rsid w:val="005F34E7"/>
    <w:rsid w:val="005F6148"/>
    <w:rsid w:val="005F7728"/>
    <w:rsid w:val="005F77B1"/>
    <w:rsid w:val="0061144E"/>
    <w:rsid w:val="00613C15"/>
    <w:rsid w:val="006149A3"/>
    <w:rsid w:val="00617FDC"/>
    <w:rsid w:val="00626846"/>
    <w:rsid w:val="006319E4"/>
    <w:rsid w:val="006321E6"/>
    <w:rsid w:val="00653B89"/>
    <w:rsid w:val="00655069"/>
    <w:rsid w:val="00660DBD"/>
    <w:rsid w:val="00663801"/>
    <w:rsid w:val="006643F0"/>
    <w:rsid w:val="006647FE"/>
    <w:rsid w:val="0067203D"/>
    <w:rsid w:val="00682686"/>
    <w:rsid w:val="00694D91"/>
    <w:rsid w:val="006A1D18"/>
    <w:rsid w:val="006B31ED"/>
    <w:rsid w:val="006B7306"/>
    <w:rsid w:val="006C173F"/>
    <w:rsid w:val="006D2BF0"/>
    <w:rsid w:val="006D5697"/>
    <w:rsid w:val="006D68D1"/>
    <w:rsid w:val="006E05C0"/>
    <w:rsid w:val="006E0866"/>
    <w:rsid w:val="006F7442"/>
    <w:rsid w:val="006F747D"/>
    <w:rsid w:val="00704122"/>
    <w:rsid w:val="00712A68"/>
    <w:rsid w:val="007151E6"/>
    <w:rsid w:val="0071545D"/>
    <w:rsid w:val="007250EA"/>
    <w:rsid w:val="007410D7"/>
    <w:rsid w:val="00757D52"/>
    <w:rsid w:val="0077302E"/>
    <w:rsid w:val="0077452D"/>
    <w:rsid w:val="00780355"/>
    <w:rsid w:val="00780F1A"/>
    <w:rsid w:val="0078770C"/>
    <w:rsid w:val="007951C5"/>
    <w:rsid w:val="007973B4"/>
    <w:rsid w:val="007A6EF6"/>
    <w:rsid w:val="007A7A81"/>
    <w:rsid w:val="007B03AE"/>
    <w:rsid w:val="007C2185"/>
    <w:rsid w:val="007C27A5"/>
    <w:rsid w:val="007D054D"/>
    <w:rsid w:val="007D0F78"/>
    <w:rsid w:val="007D36A8"/>
    <w:rsid w:val="007D61B8"/>
    <w:rsid w:val="007E330D"/>
    <w:rsid w:val="007E6E26"/>
    <w:rsid w:val="007F4C1F"/>
    <w:rsid w:val="007F4E64"/>
    <w:rsid w:val="007F7B94"/>
    <w:rsid w:val="00804EF6"/>
    <w:rsid w:val="00810324"/>
    <w:rsid w:val="00812321"/>
    <w:rsid w:val="00824D02"/>
    <w:rsid w:val="00826F45"/>
    <w:rsid w:val="00841019"/>
    <w:rsid w:val="00852BD4"/>
    <w:rsid w:val="00852DA4"/>
    <w:rsid w:val="00857AD2"/>
    <w:rsid w:val="008608C0"/>
    <w:rsid w:val="00871991"/>
    <w:rsid w:val="00874959"/>
    <w:rsid w:val="00875B5D"/>
    <w:rsid w:val="00884774"/>
    <w:rsid w:val="0088522C"/>
    <w:rsid w:val="00887BDE"/>
    <w:rsid w:val="00894FD7"/>
    <w:rsid w:val="00896971"/>
    <w:rsid w:val="008B13D8"/>
    <w:rsid w:val="008B5599"/>
    <w:rsid w:val="008B5FF9"/>
    <w:rsid w:val="008C2F63"/>
    <w:rsid w:val="008C7C02"/>
    <w:rsid w:val="008D268F"/>
    <w:rsid w:val="008D3609"/>
    <w:rsid w:val="008D7A61"/>
    <w:rsid w:val="008E3271"/>
    <w:rsid w:val="008F3F7F"/>
    <w:rsid w:val="008F5458"/>
    <w:rsid w:val="008F66AF"/>
    <w:rsid w:val="00902273"/>
    <w:rsid w:val="009033DA"/>
    <w:rsid w:val="0090664A"/>
    <w:rsid w:val="0091350A"/>
    <w:rsid w:val="00913D07"/>
    <w:rsid w:val="009163B8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63081"/>
    <w:rsid w:val="00964704"/>
    <w:rsid w:val="00966ACB"/>
    <w:rsid w:val="00967636"/>
    <w:rsid w:val="00970731"/>
    <w:rsid w:val="00984838"/>
    <w:rsid w:val="0098702B"/>
    <w:rsid w:val="009901D7"/>
    <w:rsid w:val="00991854"/>
    <w:rsid w:val="009933A2"/>
    <w:rsid w:val="009950F2"/>
    <w:rsid w:val="009A06D6"/>
    <w:rsid w:val="009A3432"/>
    <w:rsid w:val="009A586F"/>
    <w:rsid w:val="009B76C9"/>
    <w:rsid w:val="009C5929"/>
    <w:rsid w:val="009D3F9F"/>
    <w:rsid w:val="009D4CB2"/>
    <w:rsid w:val="009E549C"/>
    <w:rsid w:val="009E6355"/>
    <w:rsid w:val="009F46B1"/>
    <w:rsid w:val="00A007F1"/>
    <w:rsid w:val="00A02782"/>
    <w:rsid w:val="00A031B1"/>
    <w:rsid w:val="00A071A8"/>
    <w:rsid w:val="00A11033"/>
    <w:rsid w:val="00A12F84"/>
    <w:rsid w:val="00A14EB1"/>
    <w:rsid w:val="00A22548"/>
    <w:rsid w:val="00A23CD0"/>
    <w:rsid w:val="00A26181"/>
    <w:rsid w:val="00A3084D"/>
    <w:rsid w:val="00A30EC1"/>
    <w:rsid w:val="00A3352F"/>
    <w:rsid w:val="00A4160F"/>
    <w:rsid w:val="00A44B55"/>
    <w:rsid w:val="00A45662"/>
    <w:rsid w:val="00A47970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72F7"/>
    <w:rsid w:val="00A90C98"/>
    <w:rsid w:val="00A932BB"/>
    <w:rsid w:val="00A9602B"/>
    <w:rsid w:val="00A96069"/>
    <w:rsid w:val="00AA0C67"/>
    <w:rsid w:val="00AA790B"/>
    <w:rsid w:val="00AB0E8B"/>
    <w:rsid w:val="00AB7F71"/>
    <w:rsid w:val="00AC0E7E"/>
    <w:rsid w:val="00AC25E3"/>
    <w:rsid w:val="00AC6793"/>
    <w:rsid w:val="00AD054C"/>
    <w:rsid w:val="00AD52C8"/>
    <w:rsid w:val="00AE3FCF"/>
    <w:rsid w:val="00AE4F22"/>
    <w:rsid w:val="00AE7920"/>
    <w:rsid w:val="00B02584"/>
    <w:rsid w:val="00B1007A"/>
    <w:rsid w:val="00B12489"/>
    <w:rsid w:val="00B26666"/>
    <w:rsid w:val="00B2737F"/>
    <w:rsid w:val="00B32F08"/>
    <w:rsid w:val="00B35A9E"/>
    <w:rsid w:val="00B4251A"/>
    <w:rsid w:val="00B514D3"/>
    <w:rsid w:val="00B601FC"/>
    <w:rsid w:val="00B73497"/>
    <w:rsid w:val="00B73F34"/>
    <w:rsid w:val="00B81130"/>
    <w:rsid w:val="00B81318"/>
    <w:rsid w:val="00B84C28"/>
    <w:rsid w:val="00B92EC2"/>
    <w:rsid w:val="00B97216"/>
    <w:rsid w:val="00BA1029"/>
    <w:rsid w:val="00BA161D"/>
    <w:rsid w:val="00BA62F8"/>
    <w:rsid w:val="00BB03AE"/>
    <w:rsid w:val="00BB4308"/>
    <w:rsid w:val="00BB50DC"/>
    <w:rsid w:val="00BC6F04"/>
    <w:rsid w:val="00BE7213"/>
    <w:rsid w:val="00C05A61"/>
    <w:rsid w:val="00C07C58"/>
    <w:rsid w:val="00C1134C"/>
    <w:rsid w:val="00C206D6"/>
    <w:rsid w:val="00C21DD9"/>
    <w:rsid w:val="00C35CA4"/>
    <w:rsid w:val="00C46985"/>
    <w:rsid w:val="00C54401"/>
    <w:rsid w:val="00C602C3"/>
    <w:rsid w:val="00C616B8"/>
    <w:rsid w:val="00C6192F"/>
    <w:rsid w:val="00C641F6"/>
    <w:rsid w:val="00C645C3"/>
    <w:rsid w:val="00C73511"/>
    <w:rsid w:val="00C80704"/>
    <w:rsid w:val="00C85096"/>
    <w:rsid w:val="00C95447"/>
    <w:rsid w:val="00C97943"/>
    <w:rsid w:val="00CA3D5F"/>
    <w:rsid w:val="00CA7EFB"/>
    <w:rsid w:val="00CB192A"/>
    <w:rsid w:val="00CB7793"/>
    <w:rsid w:val="00CB7CFF"/>
    <w:rsid w:val="00CC09B5"/>
    <w:rsid w:val="00CC3287"/>
    <w:rsid w:val="00CC5E66"/>
    <w:rsid w:val="00CD5821"/>
    <w:rsid w:val="00CE4091"/>
    <w:rsid w:val="00CE4193"/>
    <w:rsid w:val="00CE4474"/>
    <w:rsid w:val="00CF39F9"/>
    <w:rsid w:val="00CF4358"/>
    <w:rsid w:val="00CF55A8"/>
    <w:rsid w:val="00CF7747"/>
    <w:rsid w:val="00D004CC"/>
    <w:rsid w:val="00D00C59"/>
    <w:rsid w:val="00D071EB"/>
    <w:rsid w:val="00D072F1"/>
    <w:rsid w:val="00D20578"/>
    <w:rsid w:val="00D205E5"/>
    <w:rsid w:val="00D21D93"/>
    <w:rsid w:val="00D32EA6"/>
    <w:rsid w:val="00D34CCE"/>
    <w:rsid w:val="00D37446"/>
    <w:rsid w:val="00D3757C"/>
    <w:rsid w:val="00D41137"/>
    <w:rsid w:val="00D41E9A"/>
    <w:rsid w:val="00D45B23"/>
    <w:rsid w:val="00D47534"/>
    <w:rsid w:val="00D50DE9"/>
    <w:rsid w:val="00D566CB"/>
    <w:rsid w:val="00D60283"/>
    <w:rsid w:val="00D633F3"/>
    <w:rsid w:val="00D650D6"/>
    <w:rsid w:val="00D65A95"/>
    <w:rsid w:val="00D77484"/>
    <w:rsid w:val="00D835DC"/>
    <w:rsid w:val="00D922A6"/>
    <w:rsid w:val="00D93E21"/>
    <w:rsid w:val="00DA6A35"/>
    <w:rsid w:val="00DB074C"/>
    <w:rsid w:val="00DB4D83"/>
    <w:rsid w:val="00DB4F5A"/>
    <w:rsid w:val="00DB5AB7"/>
    <w:rsid w:val="00DC0FCF"/>
    <w:rsid w:val="00DC2FE3"/>
    <w:rsid w:val="00DC4025"/>
    <w:rsid w:val="00DD0D73"/>
    <w:rsid w:val="00DD1378"/>
    <w:rsid w:val="00DD2696"/>
    <w:rsid w:val="00DD4EC3"/>
    <w:rsid w:val="00DD4F7C"/>
    <w:rsid w:val="00DD6EE6"/>
    <w:rsid w:val="00DE15BC"/>
    <w:rsid w:val="00DE2373"/>
    <w:rsid w:val="00DE2D74"/>
    <w:rsid w:val="00DE2EC0"/>
    <w:rsid w:val="00DE66D0"/>
    <w:rsid w:val="00DE7657"/>
    <w:rsid w:val="00DE7FC1"/>
    <w:rsid w:val="00DF008C"/>
    <w:rsid w:val="00DF284E"/>
    <w:rsid w:val="00DF3034"/>
    <w:rsid w:val="00E026ED"/>
    <w:rsid w:val="00E04D6F"/>
    <w:rsid w:val="00E0611C"/>
    <w:rsid w:val="00E06672"/>
    <w:rsid w:val="00E078DA"/>
    <w:rsid w:val="00E1264C"/>
    <w:rsid w:val="00E23627"/>
    <w:rsid w:val="00E23D3D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67B7"/>
    <w:rsid w:val="00E7116E"/>
    <w:rsid w:val="00E73698"/>
    <w:rsid w:val="00E73FDA"/>
    <w:rsid w:val="00E760E3"/>
    <w:rsid w:val="00E81F97"/>
    <w:rsid w:val="00E919AE"/>
    <w:rsid w:val="00E9783A"/>
    <w:rsid w:val="00EA09E3"/>
    <w:rsid w:val="00EB504D"/>
    <w:rsid w:val="00EC0E28"/>
    <w:rsid w:val="00EC181C"/>
    <w:rsid w:val="00EC2D38"/>
    <w:rsid w:val="00EC7D52"/>
    <w:rsid w:val="00ED20F6"/>
    <w:rsid w:val="00ED4201"/>
    <w:rsid w:val="00EE0EC5"/>
    <w:rsid w:val="00EE1A25"/>
    <w:rsid w:val="00EE1E78"/>
    <w:rsid w:val="00EE331F"/>
    <w:rsid w:val="00EE40FE"/>
    <w:rsid w:val="00EE516E"/>
    <w:rsid w:val="00EF0C61"/>
    <w:rsid w:val="00F2039E"/>
    <w:rsid w:val="00F22777"/>
    <w:rsid w:val="00F2684A"/>
    <w:rsid w:val="00F272A4"/>
    <w:rsid w:val="00F31AA7"/>
    <w:rsid w:val="00F33B10"/>
    <w:rsid w:val="00F33DCF"/>
    <w:rsid w:val="00F37A86"/>
    <w:rsid w:val="00F4615E"/>
    <w:rsid w:val="00F6062C"/>
    <w:rsid w:val="00F637B4"/>
    <w:rsid w:val="00F63DF2"/>
    <w:rsid w:val="00F85494"/>
    <w:rsid w:val="00F96D42"/>
    <w:rsid w:val="00FA1B19"/>
    <w:rsid w:val="00FA4126"/>
    <w:rsid w:val="00FB0AA2"/>
    <w:rsid w:val="00FB1D78"/>
    <w:rsid w:val="00FB4E1D"/>
    <w:rsid w:val="00FC0E5D"/>
    <w:rsid w:val="00FC1921"/>
    <w:rsid w:val="00FC4F44"/>
    <w:rsid w:val="00FC52E8"/>
    <w:rsid w:val="00FC7D0D"/>
    <w:rsid w:val="00FD110D"/>
    <w:rsid w:val="00FD3C38"/>
    <w:rsid w:val="00FD6489"/>
    <w:rsid w:val="00FD7BF3"/>
    <w:rsid w:val="00FE2CF1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F3D4-5E49-4BCD-82C7-4D91F622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6</cp:revision>
  <cp:lastPrinted>2022-07-12T09:10:00Z</cp:lastPrinted>
  <dcterms:created xsi:type="dcterms:W3CDTF">2022-10-10T09:23:00Z</dcterms:created>
  <dcterms:modified xsi:type="dcterms:W3CDTF">2022-10-17T11:59:00Z</dcterms:modified>
  <dc:language>de-DE</dc:language>
</cp:coreProperties>
</file>