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60" w:rsidRPr="00AE7DC8" w:rsidRDefault="00995860" w:rsidP="00995860">
      <w:pPr>
        <w:jc w:val="center"/>
        <w:rPr>
          <w:sz w:val="20"/>
          <w:szCs w:val="20"/>
        </w:rPr>
      </w:pPr>
      <w:r w:rsidRPr="00AE7DC8">
        <w:rPr>
          <w:sz w:val="20"/>
          <w:szCs w:val="20"/>
        </w:rPr>
        <w:t>Bitte vor Beschluss grundsätzlich mit dem zuständigen Amtsgericht</w:t>
      </w:r>
      <w:r w:rsidR="00BF358A" w:rsidRPr="00AE7DC8">
        <w:rPr>
          <w:sz w:val="20"/>
          <w:szCs w:val="20"/>
        </w:rPr>
        <w:t xml:space="preserve"> </w:t>
      </w:r>
      <w:r w:rsidRPr="00AE7DC8">
        <w:rPr>
          <w:sz w:val="20"/>
          <w:szCs w:val="20"/>
        </w:rPr>
        <w:t>/</w:t>
      </w:r>
      <w:r w:rsidR="00BF358A" w:rsidRPr="00AE7DC8">
        <w:rPr>
          <w:sz w:val="20"/>
          <w:szCs w:val="20"/>
        </w:rPr>
        <w:t xml:space="preserve"> </w:t>
      </w:r>
      <w:r w:rsidRPr="00AE7DC8">
        <w:rPr>
          <w:sz w:val="20"/>
          <w:szCs w:val="20"/>
        </w:rPr>
        <w:t>Finanzamt abstimmen!</w:t>
      </w:r>
    </w:p>
    <w:p w:rsidR="00995860" w:rsidRPr="00AE7DC8" w:rsidRDefault="00995860" w:rsidP="00995860">
      <w:pPr>
        <w:rPr>
          <w:sz w:val="20"/>
          <w:szCs w:val="20"/>
        </w:rPr>
      </w:pPr>
    </w:p>
    <w:p w:rsidR="00995860" w:rsidRPr="00AE7DC8" w:rsidRDefault="005B427A" w:rsidP="00995860">
      <w:pPr>
        <w:rPr>
          <w:b/>
          <w:sz w:val="24"/>
          <w:szCs w:val="24"/>
        </w:rPr>
      </w:pPr>
      <w:r w:rsidRPr="00AE7DC8">
        <w:rPr>
          <w:b/>
          <w:sz w:val="24"/>
          <w:szCs w:val="24"/>
        </w:rPr>
        <w:t>Mustersatzung für Förder</w:t>
      </w:r>
      <w:r w:rsidR="00995860" w:rsidRPr="00AE7DC8">
        <w:rPr>
          <w:b/>
          <w:sz w:val="24"/>
          <w:szCs w:val="24"/>
        </w:rPr>
        <w:t>vereine</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1 Name und Sitz</w:t>
      </w:r>
    </w:p>
    <w:p w:rsidR="00240E9F" w:rsidRPr="00AE7DC8" w:rsidRDefault="00995860" w:rsidP="00240E9F">
      <w:pPr>
        <w:pStyle w:val="Listenabsatz"/>
        <w:numPr>
          <w:ilvl w:val="0"/>
          <w:numId w:val="3"/>
        </w:numPr>
        <w:spacing w:after="120"/>
        <w:ind w:left="714" w:hanging="357"/>
        <w:rPr>
          <w:sz w:val="20"/>
          <w:szCs w:val="20"/>
        </w:rPr>
      </w:pPr>
      <w:r w:rsidRPr="00AE7DC8">
        <w:rPr>
          <w:sz w:val="20"/>
          <w:szCs w:val="20"/>
        </w:rPr>
        <w:t>Der Verein führt den Namen: __________________________________e.V.</w:t>
      </w:r>
    </w:p>
    <w:p w:rsidR="00995860" w:rsidRPr="00AE7DC8" w:rsidRDefault="00995860" w:rsidP="00240E9F">
      <w:pPr>
        <w:pStyle w:val="Listenabsatz"/>
        <w:rPr>
          <w:sz w:val="20"/>
          <w:szCs w:val="20"/>
        </w:rPr>
      </w:pPr>
      <w:r w:rsidRPr="00AE7DC8">
        <w:rPr>
          <w:i/>
          <w:sz w:val="20"/>
          <w:szCs w:val="20"/>
        </w:rPr>
        <w:t>Alternativ bei neu gegründeten Vereinen:</w:t>
      </w:r>
      <w:r w:rsidRPr="00AE7DC8">
        <w:rPr>
          <w:sz w:val="20"/>
          <w:szCs w:val="20"/>
        </w:rPr>
        <w:t xml:space="preserve"> Der Verein führt den Namen: ______________</w:t>
      </w:r>
      <w:r w:rsidR="00240E9F" w:rsidRPr="00AE7DC8">
        <w:rPr>
          <w:sz w:val="20"/>
          <w:szCs w:val="20"/>
        </w:rPr>
        <w:t>.</w:t>
      </w:r>
      <w:r w:rsidRPr="00AE7DC8">
        <w:rPr>
          <w:sz w:val="20"/>
          <w:szCs w:val="20"/>
        </w:rPr>
        <w:t xml:space="preserve"> </w:t>
      </w:r>
      <w:r w:rsidR="00240E9F" w:rsidRPr="00AE7DC8">
        <w:rPr>
          <w:i/>
          <w:sz w:val="20"/>
          <w:szCs w:val="20"/>
        </w:rPr>
        <w:t>(</w:t>
      </w:r>
      <w:r w:rsidRPr="00AE7DC8">
        <w:rPr>
          <w:i/>
          <w:sz w:val="20"/>
          <w:szCs w:val="20"/>
        </w:rPr>
        <w:t>ohne e.V.</w:t>
      </w:r>
      <w:r w:rsidR="00240E9F" w:rsidRPr="00AE7DC8">
        <w:rPr>
          <w:i/>
          <w:sz w:val="20"/>
          <w:szCs w:val="20"/>
        </w:rPr>
        <w:t>)</w:t>
      </w:r>
    </w:p>
    <w:p w:rsidR="00995860" w:rsidRPr="00AE7DC8" w:rsidRDefault="00995860" w:rsidP="00995860">
      <w:pPr>
        <w:pStyle w:val="Listenabsatz"/>
        <w:numPr>
          <w:ilvl w:val="0"/>
          <w:numId w:val="3"/>
        </w:numPr>
        <w:rPr>
          <w:sz w:val="20"/>
          <w:szCs w:val="20"/>
        </w:rPr>
      </w:pPr>
      <w:r w:rsidRPr="00AE7DC8">
        <w:rPr>
          <w:sz w:val="20"/>
          <w:szCs w:val="20"/>
        </w:rPr>
        <w:t>Der Verein ist im Vereinsregister (des Amtsgerichts_____________________) eingetragen.</w:t>
      </w:r>
    </w:p>
    <w:p w:rsidR="00995860" w:rsidRPr="00AE7DC8" w:rsidRDefault="00995860" w:rsidP="00995860">
      <w:pPr>
        <w:ind w:left="705"/>
        <w:rPr>
          <w:sz w:val="20"/>
          <w:szCs w:val="20"/>
        </w:rPr>
      </w:pPr>
      <w:r w:rsidRPr="00AE7DC8">
        <w:rPr>
          <w:i/>
          <w:sz w:val="20"/>
          <w:szCs w:val="20"/>
        </w:rPr>
        <w:t>Alternativ bei neu gegründeten Vereinen:</w:t>
      </w:r>
      <w:r w:rsidRPr="00AE7DC8">
        <w:rPr>
          <w:sz w:val="20"/>
          <w:szCs w:val="20"/>
        </w:rPr>
        <w:t xml:space="preserve"> Er soll in das Vereinsregister (des Amtsgerichts ____________________) eingetragen werden u</w:t>
      </w:r>
      <w:r w:rsidR="00240E9F" w:rsidRPr="00AE7DC8">
        <w:rPr>
          <w:sz w:val="20"/>
          <w:szCs w:val="20"/>
        </w:rPr>
        <w:t>nd trägt dann den Zusatz "e.V."</w:t>
      </w:r>
    </w:p>
    <w:p w:rsidR="00995860" w:rsidRPr="00AE7DC8" w:rsidRDefault="00995860" w:rsidP="00995860">
      <w:pPr>
        <w:pStyle w:val="Listenabsatz"/>
        <w:numPr>
          <w:ilvl w:val="0"/>
          <w:numId w:val="3"/>
        </w:numPr>
        <w:rPr>
          <w:sz w:val="20"/>
          <w:szCs w:val="20"/>
        </w:rPr>
      </w:pPr>
      <w:r w:rsidRPr="00AE7DC8">
        <w:rPr>
          <w:sz w:val="20"/>
          <w:szCs w:val="20"/>
        </w:rPr>
        <w:t>Der Verein hat seinen Sitz in _______________________</w:t>
      </w:r>
      <w:r w:rsidR="005B427A" w:rsidRPr="00AE7DC8">
        <w:rPr>
          <w:sz w:val="20"/>
          <w:szCs w:val="20"/>
        </w:rPr>
        <w:t>.</w:t>
      </w:r>
    </w:p>
    <w:p w:rsidR="00995860" w:rsidRPr="00AE7DC8" w:rsidRDefault="00995860" w:rsidP="00995860">
      <w:pPr>
        <w:pStyle w:val="Listenabsatz"/>
        <w:numPr>
          <w:ilvl w:val="0"/>
          <w:numId w:val="3"/>
        </w:numPr>
        <w:rPr>
          <w:sz w:val="20"/>
          <w:szCs w:val="20"/>
        </w:rPr>
      </w:pPr>
      <w:r w:rsidRPr="00AE7DC8">
        <w:rPr>
          <w:sz w:val="20"/>
          <w:szCs w:val="20"/>
        </w:rPr>
        <w:t>Das Geschäftsjahr des Vereins ist das Kalenderjahr.</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2 Zweck des Vereins</w:t>
      </w:r>
    </w:p>
    <w:p w:rsidR="005B427A" w:rsidRPr="00AE7DC8" w:rsidRDefault="005B427A" w:rsidP="005B427A">
      <w:pPr>
        <w:pStyle w:val="Listenabsatz"/>
        <w:numPr>
          <w:ilvl w:val="0"/>
          <w:numId w:val="31"/>
        </w:numPr>
        <w:rPr>
          <w:sz w:val="20"/>
          <w:szCs w:val="20"/>
        </w:rPr>
      </w:pPr>
      <w:r w:rsidRPr="00AE7DC8">
        <w:rPr>
          <w:sz w:val="20"/>
          <w:szCs w:val="20"/>
        </w:rPr>
        <w:t xml:space="preserve">Der Zweck des Vereins ist die Förderung der/des/von______________(Benennung eines oder mehrerer gemeinnütziger Zwecke </w:t>
      </w:r>
      <w:proofErr w:type="spellStart"/>
      <w:r w:rsidRPr="00AE7DC8">
        <w:rPr>
          <w:sz w:val="20"/>
          <w:szCs w:val="20"/>
        </w:rPr>
        <w:t>i.S.d</w:t>
      </w:r>
      <w:proofErr w:type="spellEnd"/>
      <w:r w:rsidRPr="00AE7DC8">
        <w:rPr>
          <w:sz w:val="20"/>
          <w:szCs w:val="20"/>
        </w:rPr>
        <w:t>. § 52 Abs. 2 AO und / oder mildtätige bzw. kirchliche Zwecke) durch die ideelle und finanzielle Unterstützung anderer steuerbegünstigter Körperschaften, von Körperschaften des öffentlichen Rechts oder auch von ausländischen Körperschaften i.S. d. § 58 Nr. 1 AO zur ideellen und materiellen Förderung und Pflege der/des... (Benennung von entsprechenden Zwecken).</w:t>
      </w:r>
    </w:p>
    <w:p w:rsidR="005B427A" w:rsidRPr="00AE7DC8" w:rsidRDefault="005B427A" w:rsidP="005B427A">
      <w:pPr>
        <w:ind w:firstLine="360"/>
        <w:rPr>
          <w:i/>
          <w:sz w:val="20"/>
          <w:szCs w:val="20"/>
        </w:rPr>
      </w:pPr>
      <w:r w:rsidRPr="00AE7DC8">
        <w:rPr>
          <w:i/>
          <w:sz w:val="20"/>
          <w:szCs w:val="20"/>
        </w:rPr>
        <w:t>alternativ:</w:t>
      </w:r>
    </w:p>
    <w:p w:rsidR="005B427A" w:rsidRPr="00AE7DC8" w:rsidRDefault="005B427A" w:rsidP="005B427A">
      <w:pPr>
        <w:ind w:left="709"/>
        <w:rPr>
          <w:sz w:val="20"/>
          <w:szCs w:val="20"/>
        </w:rPr>
      </w:pPr>
      <w:r w:rsidRPr="00AE7DC8">
        <w:rPr>
          <w:sz w:val="20"/>
          <w:szCs w:val="20"/>
        </w:rPr>
        <w:t xml:space="preserve">Der Zweck des Vereins ist die Förderung der/des/von_______________________ (Benennung eines oder mehrerer gemeinnütziger Zwecke </w:t>
      </w:r>
      <w:proofErr w:type="spellStart"/>
      <w:r w:rsidRPr="00AE7DC8">
        <w:rPr>
          <w:sz w:val="20"/>
          <w:szCs w:val="20"/>
        </w:rPr>
        <w:t>i.S.d</w:t>
      </w:r>
      <w:proofErr w:type="spellEnd"/>
      <w:r w:rsidRPr="00AE7DC8">
        <w:rPr>
          <w:sz w:val="20"/>
          <w:szCs w:val="20"/>
        </w:rPr>
        <w:t xml:space="preserve">. § 52 Abs. 2 AO und / oder mildtätige bzw. kirchliche Zwecke) durch die ideelle und finanzielle Unterstützung des Vereins/ der Stiftung/ der Stadt _________________________ (konkrete Nennung einer Empfängerkörperschaft) zur ideellen und materiellen Förderung und Pflege der/des _______________________(Benennung von entsprechenden Zwecken). </w:t>
      </w:r>
    </w:p>
    <w:p w:rsidR="005B427A" w:rsidRPr="00AE7DC8" w:rsidRDefault="005B427A" w:rsidP="005B427A">
      <w:pPr>
        <w:pStyle w:val="Listenabsatz"/>
        <w:numPr>
          <w:ilvl w:val="0"/>
          <w:numId w:val="31"/>
        </w:numPr>
        <w:rPr>
          <w:sz w:val="20"/>
          <w:szCs w:val="20"/>
        </w:rPr>
      </w:pPr>
      <w:r w:rsidRPr="00AE7DC8">
        <w:rPr>
          <w:sz w:val="20"/>
          <w:szCs w:val="20"/>
        </w:rPr>
        <w:t xml:space="preserve">Der Satzungszweck wird verwirklicht durch die Beschaffung von Mitteln durch Spenden, Beiträge, Umlagen, Zuschüsse, sonstige Zuwendungen und weiterer erwirtschafteter Überschüsse und Gewinne sowie deren Weiterleitung zur Förderung der steuerbegünstigten Zwecke im Sinne des Absatzes 1. </w:t>
      </w:r>
    </w:p>
    <w:p w:rsidR="005B427A" w:rsidRPr="00AE7DC8" w:rsidRDefault="005B427A" w:rsidP="005B427A">
      <w:pPr>
        <w:pStyle w:val="Listenabsatz"/>
        <w:numPr>
          <w:ilvl w:val="0"/>
          <w:numId w:val="31"/>
        </w:numPr>
        <w:rPr>
          <w:sz w:val="20"/>
          <w:szCs w:val="20"/>
        </w:rPr>
      </w:pPr>
      <w:r w:rsidRPr="00AE7DC8">
        <w:rPr>
          <w:sz w:val="20"/>
          <w:szCs w:val="20"/>
        </w:rPr>
        <w:t>Der Verein ist selbstlos tätig; er verfolgt nicht in erster Linie eigenwirtschaftliche Zwecke.</w:t>
      </w:r>
    </w:p>
    <w:p w:rsidR="005B427A" w:rsidRPr="00AE7DC8" w:rsidRDefault="005B427A" w:rsidP="005B427A">
      <w:pPr>
        <w:pStyle w:val="Listenabsatz"/>
        <w:numPr>
          <w:ilvl w:val="0"/>
          <w:numId w:val="31"/>
        </w:numPr>
        <w:rPr>
          <w:sz w:val="20"/>
          <w:szCs w:val="20"/>
        </w:rPr>
      </w:pPr>
      <w:r w:rsidRPr="00AE7DC8">
        <w:rPr>
          <w:sz w:val="20"/>
          <w:szCs w:val="20"/>
        </w:rPr>
        <w:t>Die Mittel des Vereins dürfen nur für die satzungsmäßigen Zwecke verwendet werden. Die Mitglieder erhalten keine Zuwendungen aus den Mitteln des Vereins. Es darf keine Person durch Ausgaben, die dem Zweck des Vereins fremd sind, oder durch unverhältnismäßig hohe Vergütungen begünstigt werden.</w:t>
      </w:r>
    </w:p>
    <w:p w:rsidR="00995860" w:rsidRPr="00AE7DC8" w:rsidRDefault="00995860" w:rsidP="005B427A">
      <w:pPr>
        <w:pStyle w:val="Listenabsatz"/>
        <w:numPr>
          <w:ilvl w:val="0"/>
          <w:numId w:val="31"/>
        </w:numPr>
        <w:rPr>
          <w:sz w:val="20"/>
          <w:szCs w:val="20"/>
        </w:rPr>
      </w:pPr>
      <w:r w:rsidRPr="00AE7DC8">
        <w:rPr>
          <w:sz w:val="20"/>
          <w:szCs w:val="20"/>
        </w:rPr>
        <w:t>Der Verein ist politisch und konfessionell neutral.</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xml:space="preserve">§ 3 </w:t>
      </w:r>
      <w:r w:rsidR="005B427A" w:rsidRPr="00AE7DC8">
        <w:rPr>
          <w:b/>
          <w:sz w:val="20"/>
          <w:szCs w:val="20"/>
        </w:rPr>
        <w:t>Gemeinnützigkeit</w:t>
      </w:r>
    </w:p>
    <w:p w:rsidR="00995860" w:rsidRPr="00AE7DC8" w:rsidRDefault="005B427A" w:rsidP="00995860">
      <w:pPr>
        <w:rPr>
          <w:sz w:val="20"/>
          <w:szCs w:val="20"/>
        </w:rPr>
      </w:pPr>
      <w:r w:rsidRPr="00AE7DC8">
        <w:rPr>
          <w:sz w:val="20"/>
          <w:szCs w:val="20"/>
        </w:rPr>
        <w:t>Der Verein verfolgt ausschließlich gemeinnützige Zwecke</w:t>
      </w:r>
      <w:r w:rsidR="000B14D0" w:rsidRPr="00AE7DC8">
        <w:rPr>
          <w:sz w:val="20"/>
          <w:szCs w:val="20"/>
        </w:rPr>
        <w:t xml:space="preserve"> im Sinne des Abschnitts “</w:t>
      </w:r>
      <w:r w:rsidRPr="00AE7DC8">
        <w:rPr>
          <w:sz w:val="20"/>
          <w:szCs w:val="20"/>
        </w:rPr>
        <w:t xml:space="preserve">Steuerbegünstigte Zwecke“ der Abgabenordnung. In seiner Eigenschaft als Förderverein im Sinne des § 58 AO verwendet er die ihm zur Verfügung stehenden Mittel ausschließlich zur Förderung der in § 2 der Satzung genannten steuerbegünstigten Einrichtung (bzw. zur Förderung der steuerbegünstigten Zwecke des in § 2 der Satzung genannten Vereins  e.V.).  </w:t>
      </w:r>
    </w:p>
    <w:p w:rsidR="005B427A" w:rsidRPr="00AE7DC8" w:rsidRDefault="005B427A" w:rsidP="00995860">
      <w:pPr>
        <w:rPr>
          <w:sz w:val="20"/>
          <w:szCs w:val="20"/>
        </w:rPr>
      </w:pPr>
    </w:p>
    <w:p w:rsidR="00995860" w:rsidRPr="00AE7DC8" w:rsidRDefault="00995860" w:rsidP="00995860">
      <w:pPr>
        <w:rPr>
          <w:b/>
          <w:sz w:val="20"/>
          <w:szCs w:val="20"/>
        </w:rPr>
      </w:pPr>
      <w:r w:rsidRPr="00AE7DC8">
        <w:rPr>
          <w:b/>
          <w:sz w:val="20"/>
          <w:szCs w:val="20"/>
        </w:rPr>
        <w:t>§ 4 Mitgliedschaft</w:t>
      </w:r>
    </w:p>
    <w:p w:rsidR="00995860" w:rsidRPr="00AE7DC8" w:rsidRDefault="00995860" w:rsidP="00995860">
      <w:pPr>
        <w:pStyle w:val="Listenabsatz"/>
        <w:numPr>
          <w:ilvl w:val="0"/>
          <w:numId w:val="10"/>
        </w:numPr>
        <w:rPr>
          <w:sz w:val="20"/>
          <w:szCs w:val="20"/>
        </w:rPr>
      </w:pPr>
      <w:r w:rsidRPr="00AE7DC8">
        <w:rPr>
          <w:sz w:val="20"/>
          <w:szCs w:val="20"/>
        </w:rPr>
        <w:t>Mitglied des Ver</w:t>
      </w:r>
      <w:r w:rsidR="005B427A" w:rsidRPr="00AE7DC8">
        <w:rPr>
          <w:sz w:val="20"/>
          <w:szCs w:val="20"/>
        </w:rPr>
        <w:t>eins kann jede natürliche</w:t>
      </w:r>
      <w:r w:rsidRPr="00AE7DC8">
        <w:rPr>
          <w:sz w:val="20"/>
          <w:szCs w:val="20"/>
        </w:rPr>
        <w:t xml:space="preserve"> </w:t>
      </w:r>
      <w:r w:rsidR="005B427A" w:rsidRPr="00AE7DC8">
        <w:rPr>
          <w:sz w:val="20"/>
          <w:szCs w:val="20"/>
        </w:rPr>
        <w:t xml:space="preserve">und juristische Person </w:t>
      </w:r>
      <w:r w:rsidRPr="00AE7DC8">
        <w:rPr>
          <w:sz w:val="20"/>
          <w:szCs w:val="20"/>
        </w:rPr>
        <w:t>werden</w:t>
      </w:r>
      <w:r w:rsidR="005B427A" w:rsidRPr="00AE7DC8">
        <w:rPr>
          <w:sz w:val="20"/>
          <w:szCs w:val="20"/>
        </w:rPr>
        <w:t>, die bereit ist, Ziele und Satzungszwecke nachhaltig zu fördern</w:t>
      </w:r>
      <w:r w:rsidRPr="00AE7DC8">
        <w:rPr>
          <w:sz w:val="20"/>
          <w:szCs w:val="20"/>
        </w:rPr>
        <w:t xml:space="preserve">. </w:t>
      </w:r>
      <w:r w:rsidR="00386903" w:rsidRPr="00AE7DC8">
        <w:rPr>
          <w:sz w:val="20"/>
          <w:szCs w:val="20"/>
        </w:rPr>
        <w:t xml:space="preserve">Über den schriftlichen Aufnahmeantrag entscheidet der Vorstand. </w:t>
      </w:r>
      <w:r w:rsidRPr="00AE7DC8">
        <w:rPr>
          <w:sz w:val="20"/>
          <w:szCs w:val="20"/>
        </w:rPr>
        <w:t>Ein Aufnahmeanspruch besteht nicht. Die Ablehnung des Aufnahmeantrags kann dem Antragsteller ohne Angabe von Gründen schriftlich mitgeteilt werden. Jugendliche unter 18 Jahren bedürfen der Zustimmung der/des gesetzlichen Vertreter/s.</w:t>
      </w:r>
    </w:p>
    <w:p w:rsidR="009821C8" w:rsidRPr="00AE7DC8" w:rsidRDefault="009821C8" w:rsidP="00995860">
      <w:pPr>
        <w:pStyle w:val="Listenabsatz"/>
        <w:numPr>
          <w:ilvl w:val="0"/>
          <w:numId w:val="10"/>
        </w:numPr>
        <w:rPr>
          <w:sz w:val="20"/>
          <w:szCs w:val="20"/>
        </w:rPr>
      </w:pPr>
      <w:r w:rsidRPr="00AE7DC8">
        <w:rPr>
          <w:sz w:val="20"/>
          <w:szCs w:val="20"/>
        </w:rPr>
        <w:t xml:space="preserve">Die </w:t>
      </w:r>
      <w:r w:rsidR="0073064F" w:rsidRPr="00AE7DC8">
        <w:rPr>
          <w:sz w:val="20"/>
          <w:szCs w:val="20"/>
        </w:rPr>
        <w:t>Vorstandsmitglieder</w:t>
      </w:r>
      <w:r w:rsidRPr="00AE7DC8">
        <w:rPr>
          <w:sz w:val="20"/>
          <w:szCs w:val="20"/>
        </w:rPr>
        <w:t xml:space="preserve"> sind Mitglieder von </w:t>
      </w:r>
      <w:proofErr w:type="gramStart"/>
      <w:r w:rsidRPr="00AE7DC8">
        <w:rPr>
          <w:sz w:val="20"/>
          <w:szCs w:val="20"/>
        </w:rPr>
        <w:t>Amts</w:t>
      </w:r>
      <w:proofErr w:type="gramEnd"/>
      <w:r w:rsidRPr="00AE7DC8">
        <w:rPr>
          <w:sz w:val="20"/>
          <w:szCs w:val="20"/>
        </w:rPr>
        <w:t xml:space="preserve"> wegen.</w:t>
      </w:r>
    </w:p>
    <w:p w:rsidR="0055279D" w:rsidRPr="00AE7DC8" w:rsidRDefault="00995860" w:rsidP="00995860">
      <w:pPr>
        <w:pStyle w:val="Listenabsatz"/>
        <w:numPr>
          <w:ilvl w:val="0"/>
          <w:numId w:val="10"/>
        </w:numPr>
        <w:rPr>
          <w:sz w:val="20"/>
          <w:szCs w:val="20"/>
        </w:rPr>
      </w:pPr>
      <w:r w:rsidRPr="00AE7DC8">
        <w:rPr>
          <w:sz w:val="20"/>
          <w:szCs w:val="20"/>
        </w:rPr>
        <w:t>Die Mitglieder sind verpflichtet die Vereinssatzung anzuerkennen, die Zwecke des Vereins zu fördern und</w:t>
      </w:r>
      <w:r w:rsidR="0055279D" w:rsidRPr="00AE7DC8">
        <w:rPr>
          <w:sz w:val="20"/>
          <w:szCs w:val="20"/>
        </w:rPr>
        <w:t xml:space="preserve"> den Verein in angemessener und ordnungsgemäßer Weise</w:t>
      </w:r>
      <w:r w:rsidRPr="00AE7DC8">
        <w:rPr>
          <w:sz w:val="20"/>
          <w:szCs w:val="20"/>
        </w:rPr>
        <w:t xml:space="preserve"> zu unterstützen</w:t>
      </w:r>
      <w:r w:rsidR="0055279D" w:rsidRPr="00AE7DC8">
        <w:rPr>
          <w:sz w:val="20"/>
          <w:szCs w:val="20"/>
        </w:rPr>
        <w:t>.</w:t>
      </w:r>
    </w:p>
    <w:p w:rsidR="00995860" w:rsidRPr="00AE7DC8" w:rsidRDefault="00995860" w:rsidP="00995860">
      <w:pPr>
        <w:pStyle w:val="Listenabsatz"/>
        <w:numPr>
          <w:ilvl w:val="0"/>
          <w:numId w:val="10"/>
        </w:numPr>
        <w:rPr>
          <w:sz w:val="20"/>
          <w:szCs w:val="20"/>
        </w:rPr>
      </w:pPr>
      <w:r w:rsidRPr="00AE7DC8">
        <w:rPr>
          <w:sz w:val="20"/>
          <w:szCs w:val="20"/>
        </w:rPr>
        <w:t>Die Mitgliedschaft endet mit dem Austritt, Ausschluss</w:t>
      </w:r>
      <w:r w:rsidR="000B14D0" w:rsidRPr="00AE7DC8">
        <w:rPr>
          <w:sz w:val="20"/>
          <w:szCs w:val="20"/>
        </w:rPr>
        <w:t xml:space="preserve"> aus dem Verein,</w:t>
      </w:r>
      <w:r w:rsidRPr="00AE7DC8">
        <w:rPr>
          <w:sz w:val="20"/>
          <w:szCs w:val="20"/>
        </w:rPr>
        <w:t xml:space="preserve"> Tod des Mitglieds </w:t>
      </w:r>
      <w:r w:rsidR="0055279D" w:rsidRPr="00AE7DC8">
        <w:rPr>
          <w:sz w:val="20"/>
          <w:szCs w:val="20"/>
        </w:rPr>
        <w:t>oder Verlust der Rechtsfähigkeit</w:t>
      </w:r>
      <w:r w:rsidRPr="00AE7DC8">
        <w:rPr>
          <w:sz w:val="20"/>
          <w:szCs w:val="20"/>
        </w:rPr>
        <w:t>.</w:t>
      </w:r>
    </w:p>
    <w:p w:rsidR="0055279D" w:rsidRPr="00AE7DC8" w:rsidRDefault="00995860" w:rsidP="00995860">
      <w:pPr>
        <w:pStyle w:val="Listenabsatz"/>
        <w:numPr>
          <w:ilvl w:val="0"/>
          <w:numId w:val="10"/>
        </w:numPr>
        <w:rPr>
          <w:sz w:val="20"/>
          <w:szCs w:val="20"/>
        </w:rPr>
      </w:pPr>
      <w:r w:rsidRPr="00AE7DC8">
        <w:rPr>
          <w:sz w:val="20"/>
          <w:szCs w:val="20"/>
        </w:rPr>
        <w:t>Der freiwillige Austritt muss schriftlich dem Vorstand gegenüber erklärt werden. Er ist nur unter Einhaltung einer Kündigungsfrist von drei Monaten zum End</w:t>
      </w:r>
      <w:r w:rsidR="0055279D" w:rsidRPr="00AE7DC8">
        <w:rPr>
          <w:sz w:val="20"/>
          <w:szCs w:val="20"/>
        </w:rPr>
        <w:t>e eines Kalenderjahres möglich.</w:t>
      </w:r>
    </w:p>
    <w:p w:rsidR="00995860" w:rsidRPr="00AE7DC8" w:rsidRDefault="00995860" w:rsidP="0055279D">
      <w:pPr>
        <w:pStyle w:val="Listenabsatz"/>
        <w:numPr>
          <w:ilvl w:val="0"/>
          <w:numId w:val="10"/>
        </w:numPr>
        <w:rPr>
          <w:sz w:val="20"/>
          <w:szCs w:val="20"/>
        </w:rPr>
      </w:pPr>
      <w:r w:rsidRPr="00AE7DC8">
        <w:rPr>
          <w:sz w:val="20"/>
          <w:szCs w:val="20"/>
        </w:rPr>
        <w:t xml:space="preserve">Der Ausschluss aus dem Verein </w:t>
      </w:r>
      <w:r w:rsidR="0055279D" w:rsidRPr="00AE7DC8">
        <w:rPr>
          <w:sz w:val="20"/>
          <w:szCs w:val="20"/>
        </w:rPr>
        <w:t xml:space="preserve">ist mit sofortiger Wirkung dann möglich, wenn ein wichtiger Grund vorliegt. Als wichtiger Grund gilt der </w:t>
      </w:r>
      <w:r w:rsidRPr="00AE7DC8">
        <w:rPr>
          <w:sz w:val="20"/>
          <w:szCs w:val="20"/>
        </w:rPr>
        <w:t>grobe Verstoß gegen die Satzung,</w:t>
      </w:r>
      <w:r w:rsidR="0055279D" w:rsidRPr="00AE7DC8">
        <w:rPr>
          <w:sz w:val="20"/>
          <w:szCs w:val="20"/>
        </w:rPr>
        <w:t xml:space="preserve"> insbesondere den Satzungszweck oder die Vereinsinteressen.</w:t>
      </w:r>
      <w:r w:rsidRPr="00AE7DC8">
        <w:rPr>
          <w:sz w:val="20"/>
          <w:szCs w:val="20"/>
        </w:rPr>
        <w:t xml:space="preserve"> </w:t>
      </w:r>
    </w:p>
    <w:p w:rsidR="00AE7DC8" w:rsidRDefault="00AE7DC8">
      <w:pPr>
        <w:rPr>
          <w:sz w:val="20"/>
          <w:szCs w:val="20"/>
        </w:rPr>
      </w:pPr>
      <w:r>
        <w:rPr>
          <w:sz w:val="20"/>
          <w:szCs w:val="20"/>
        </w:rPr>
        <w:br w:type="page"/>
      </w:r>
    </w:p>
    <w:p w:rsidR="009821C8" w:rsidRPr="00AE7DC8" w:rsidRDefault="00995860" w:rsidP="00995860">
      <w:pPr>
        <w:pStyle w:val="Listenabsatz"/>
        <w:numPr>
          <w:ilvl w:val="0"/>
          <w:numId w:val="10"/>
        </w:numPr>
        <w:rPr>
          <w:sz w:val="20"/>
          <w:szCs w:val="20"/>
        </w:rPr>
      </w:pPr>
      <w:r w:rsidRPr="00AE7DC8">
        <w:rPr>
          <w:sz w:val="20"/>
          <w:szCs w:val="20"/>
        </w:rPr>
        <w:lastRenderedPageBreak/>
        <w:t>Über einen Ausschluss entscheidet der Vorstand mit einfacher Mehrh</w:t>
      </w:r>
      <w:r w:rsidR="000B14D0" w:rsidRPr="00AE7DC8">
        <w:rPr>
          <w:sz w:val="20"/>
          <w:szCs w:val="20"/>
        </w:rPr>
        <w:t>eit der anwesenden Vorstandsmit</w:t>
      </w:r>
      <w:r w:rsidRPr="00AE7DC8">
        <w:rPr>
          <w:sz w:val="20"/>
          <w:szCs w:val="20"/>
        </w:rPr>
        <w:t xml:space="preserve">glieder, nachdem dem betroffenen Mitglied </w:t>
      </w:r>
      <w:r w:rsidR="009821C8" w:rsidRPr="00AE7DC8">
        <w:rPr>
          <w:sz w:val="20"/>
          <w:szCs w:val="20"/>
        </w:rPr>
        <w:t xml:space="preserve">die Möglichkeit zur Stellungnahme </w:t>
      </w:r>
      <w:r w:rsidRPr="00AE7DC8">
        <w:rPr>
          <w:sz w:val="20"/>
          <w:szCs w:val="20"/>
        </w:rPr>
        <w:t xml:space="preserve">gewährt worden ist. </w:t>
      </w:r>
      <w:r w:rsidR="009821C8" w:rsidRPr="00AE7DC8">
        <w:rPr>
          <w:sz w:val="20"/>
          <w:szCs w:val="20"/>
        </w:rPr>
        <w:t>Eine Stellungnahme hat innerhalb von zwei Wochen nach Mitteilung über den beabsichtigten Vereinsausschluss zu erfolgen.</w:t>
      </w:r>
    </w:p>
    <w:p w:rsidR="00995860" w:rsidRPr="00AE7DC8" w:rsidRDefault="00995860" w:rsidP="00995860">
      <w:pPr>
        <w:pStyle w:val="Listenabsatz"/>
        <w:numPr>
          <w:ilvl w:val="0"/>
          <w:numId w:val="10"/>
        </w:numPr>
        <w:rPr>
          <w:sz w:val="20"/>
          <w:szCs w:val="20"/>
        </w:rPr>
      </w:pPr>
      <w:r w:rsidRPr="00AE7DC8">
        <w:rPr>
          <w:sz w:val="20"/>
          <w:szCs w:val="20"/>
        </w:rPr>
        <w:t>Bei Beendigung der Mitgliedschaft besteht kein Anspruch auf einen Teil am Vereinsvermögen oder einer Beitragsrückerstattung.</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5 Beiträge</w:t>
      </w:r>
    </w:p>
    <w:p w:rsidR="00995860" w:rsidRPr="00AE7DC8" w:rsidRDefault="009821C8" w:rsidP="00F87C61">
      <w:pPr>
        <w:pStyle w:val="Listenabsatz"/>
        <w:numPr>
          <w:ilvl w:val="0"/>
          <w:numId w:val="15"/>
        </w:numPr>
        <w:rPr>
          <w:sz w:val="20"/>
          <w:szCs w:val="20"/>
        </w:rPr>
      </w:pPr>
      <w:r w:rsidRPr="00AE7DC8">
        <w:rPr>
          <w:sz w:val="20"/>
          <w:szCs w:val="20"/>
        </w:rPr>
        <w:t>Die Mitglieder von Amts wegen sind von der Beitragspflicht befreit.</w:t>
      </w:r>
    </w:p>
    <w:p w:rsidR="009821C8" w:rsidRPr="00AE7DC8" w:rsidRDefault="009821C8" w:rsidP="00F87C61">
      <w:pPr>
        <w:pStyle w:val="Listenabsatz"/>
        <w:numPr>
          <w:ilvl w:val="0"/>
          <w:numId w:val="15"/>
        </w:numPr>
        <w:rPr>
          <w:sz w:val="20"/>
          <w:szCs w:val="20"/>
        </w:rPr>
      </w:pPr>
      <w:r w:rsidRPr="00AE7DC8">
        <w:rPr>
          <w:sz w:val="20"/>
          <w:szCs w:val="20"/>
        </w:rPr>
        <w:t>Die Mitgliedsbeiträge werden von der Mitgliederversammlung festgesetzt und in einer Beitragsordnung beschlossen.</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6 Rechte der Mitglieder</w:t>
      </w:r>
    </w:p>
    <w:p w:rsidR="00995860" w:rsidRPr="00AE7DC8" w:rsidRDefault="00995860" w:rsidP="00F87C61">
      <w:pPr>
        <w:pStyle w:val="Listenabsatz"/>
        <w:numPr>
          <w:ilvl w:val="0"/>
          <w:numId w:val="17"/>
        </w:numPr>
        <w:rPr>
          <w:sz w:val="20"/>
          <w:szCs w:val="20"/>
        </w:rPr>
      </w:pPr>
      <w:r w:rsidRPr="00AE7DC8">
        <w:rPr>
          <w:sz w:val="20"/>
          <w:szCs w:val="20"/>
        </w:rPr>
        <w:t>Mitglieder können ab dem 16. Lebensjahr wählen und ab dem 18. Lebensjahr gewählt werden.</w:t>
      </w:r>
    </w:p>
    <w:p w:rsidR="00995860" w:rsidRPr="00AE7DC8" w:rsidRDefault="00995860" w:rsidP="00F87C61">
      <w:pPr>
        <w:pStyle w:val="Listenabsatz"/>
        <w:numPr>
          <w:ilvl w:val="0"/>
          <w:numId w:val="17"/>
        </w:numPr>
        <w:rPr>
          <w:sz w:val="20"/>
          <w:szCs w:val="20"/>
        </w:rPr>
      </w:pPr>
      <w:r w:rsidRPr="00AE7DC8">
        <w:rPr>
          <w:sz w:val="20"/>
          <w:szCs w:val="20"/>
        </w:rPr>
        <w:t>Mitglieder, die noch nicht volljährig sind, haben, mit Ausnahme der Regelung in § 6 Nr. 1 der Satzung, kein Stimm- und Wahlrecht. Eine Vertretung durch ihre Eltern oder sorgeberechtigte Personen bei Ab-stimmungen und Wahlen ist nicht statthaft. Noch nicht volljährigen Mitgliedern stehen das Rede- und Anwesenheitsrecht in den Mitgliederversammlungen zu.</w:t>
      </w:r>
    </w:p>
    <w:p w:rsidR="00995860" w:rsidRPr="00AE7DC8" w:rsidRDefault="00995860" w:rsidP="00F87C61">
      <w:pPr>
        <w:pStyle w:val="Listenabsatz"/>
        <w:numPr>
          <w:ilvl w:val="0"/>
          <w:numId w:val="17"/>
        </w:numPr>
        <w:rPr>
          <w:sz w:val="20"/>
          <w:szCs w:val="20"/>
        </w:rPr>
      </w:pPr>
      <w:r w:rsidRPr="00AE7DC8">
        <w:rPr>
          <w:sz w:val="20"/>
          <w:szCs w:val="20"/>
        </w:rPr>
        <w:t xml:space="preserve">Alle Mitglieder haben das Recht, dem </w:t>
      </w:r>
      <w:r w:rsidR="0012745B" w:rsidRPr="00AE7DC8">
        <w:rPr>
          <w:sz w:val="20"/>
          <w:szCs w:val="20"/>
        </w:rPr>
        <w:t>V</w:t>
      </w:r>
      <w:r w:rsidRPr="00AE7DC8">
        <w:rPr>
          <w:sz w:val="20"/>
          <w:szCs w:val="20"/>
        </w:rPr>
        <w:t>orstand und zur Mitgliederversammlung Anträge zu unterbreiten.</w:t>
      </w:r>
    </w:p>
    <w:p w:rsidR="00995860" w:rsidRPr="00AE7DC8" w:rsidRDefault="00995860" w:rsidP="00F87C61">
      <w:pPr>
        <w:pStyle w:val="Listenabsatz"/>
        <w:numPr>
          <w:ilvl w:val="0"/>
          <w:numId w:val="17"/>
        </w:numPr>
        <w:rPr>
          <w:sz w:val="20"/>
          <w:szCs w:val="20"/>
        </w:rPr>
      </w:pPr>
      <w:r w:rsidRPr="00AE7DC8">
        <w:rPr>
          <w:sz w:val="20"/>
          <w:szCs w:val="20"/>
        </w:rPr>
        <w:t>Anträge zu</w:t>
      </w:r>
      <w:r w:rsidR="0012745B" w:rsidRPr="00AE7DC8">
        <w:rPr>
          <w:sz w:val="20"/>
          <w:szCs w:val="20"/>
        </w:rPr>
        <w:t xml:space="preserve"> Satzungsänderungen müssen dem V</w:t>
      </w:r>
      <w:r w:rsidRPr="00AE7DC8">
        <w:rPr>
          <w:sz w:val="20"/>
          <w:szCs w:val="20"/>
        </w:rPr>
        <w:t>orstand sechs Wochen vor der Mitgliederversammlung eingereicht werden.</w:t>
      </w:r>
    </w:p>
    <w:p w:rsidR="00995860" w:rsidRPr="00AE7DC8" w:rsidRDefault="009821C8" w:rsidP="00F87C61">
      <w:pPr>
        <w:pStyle w:val="Listenabsatz"/>
        <w:numPr>
          <w:ilvl w:val="0"/>
          <w:numId w:val="17"/>
        </w:numPr>
        <w:rPr>
          <w:sz w:val="20"/>
          <w:szCs w:val="20"/>
        </w:rPr>
      </w:pPr>
      <w:r w:rsidRPr="00AE7DC8">
        <w:rPr>
          <w:sz w:val="20"/>
          <w:szCs w:val="20"/>
        </w:rPr>
        <w:t>Die</w:t>
      </w:r>
      <w:r w:rsidR="00995860" w:rsidRPr="00AE7DC8">
        <w:rPr>
          <w:sz w:val="20"/>
          <w:szCs w:val="20"/>
        </w:rPr>
        <w:t xml:space="preserve"> Mitglieder wählen den </w:t>
      </w:r>
      <w:r w:rsidR="0012745B" w:rsidRPr="00AE7DC8">
        <w:rPr>
          <w:sz w:val="20"/>
          <w:szCs w:val="20"/>
        </w:rPr>
        <w:t>V</w:t>
      </w:r>
      <w:r w:rsidR="00995860" w:rsidRPr="00AE7DC8">
        <w:rPr>
          <w:sz w:val="20"/>
          <w:szCs w:val="20"/>
        </w:rPr>
        <w:t>orstand. Eine Übertragung des Stimmrechts ist ausgeschlossen.</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7 Organe des Vereins</w:t>
      </w:r>
    </w:p>
    <w:p w:rsidR="00995860" w:rsidRPr="00AE7DC8" w:rsidRDefault="00995860" w:rsidP="00995860">
      <w:pPr>
        <w:rPr>
          <w:sz w:val="20"/>
          <w:szCs w:val="20"/>
        </w:rPr>
      </w:pPr>
      <w:r w:rsidRPr="00AE7DC8">
        <w:rPr>
          <w:sz w:val="20"/>
          <w:szCs w:val="20"/>
        </w:rPr>
        <w:t>Organe des Vereins sind:</w:t>
      </w:r>
    </w:p>
    <w:p w:rsidR="00995860" w:rsidRPr="00AE7DC8" w:rsidRDefault="00995860" w:rsidP="00F87C61">
      <w:pPr>
        <w:pStyle w:val="Listenabsatz"/>
        <w:numPr>
          <w:ilvl w:val="0"/>
          <w:numId w:val="18"/>
        </w:numPr>
        <w:rPr>
          <w:sz w:val="20"/>
          <w:szCs w:val="20"/>
        </w:rPr>
      </w:pPr>
      <w:r w:rsidRPr="00AE7DC8">
        <w:rPr>
          <w:sz w:val="20"/>
          <w:szCs w:val="20"/>
        </w:rPr>
        <w:t xml:space="preserve">der </w:t>
      </w:r>
      <w:r w:rsidR="00240E9F" w:rsidRPr="00AE7DC8">
        <w:rPr>
          <w:sz w:val="20"/>
          <w:szCs w:val="20"/>
        </w:rPr>
        <w:t>V</w:t>
      </w:r>
      <w:r w:rsidRPr="00AE7DC8">
        <w:rPr>
          <w:sz w:val="20"/>
          <w:szCs w:val="20"/>
        </w:rPr>
        <w:t xml:space="preserve">orstand, </w:t>
      </w:r>
    </w:p>
    <w:p w:rsidR="00995860" w:rsidRPr="00AE7DC8" w:rsidRDefault="00995860" w:rsidP="00F87C61">
      <w:pPr>
        <w:pStyle w:val="Listenabsatz"/>
        <w:numPr>
          <w:ilvl w:val="0"/>
          <w:numId w:val="18"/>
        </w:numPr>
        <w:rPr>
          <w:sz w:val="20"/>
          <w:szCs w:val="20"/>
        </w:rPr>
      </w:pPr>
      <w:r w:rsidRPr="00AE7DC8">
        <w:rPr>
          <w:sz w:val="20"/>
          <w:szCs w:val="20"/>
        </w:rPr>
        <w:t xml:space="preserve">die Mitgliederversammlung. </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8 Vorstand</w:t>
      </w:r>
    </w:p>
    <w:p w:rsidR="00995860" w:rsidRPr="00AE7DC8" w:rsidRDefault="00995860" w:rsidP="00995860">
      <w:pPr>
        <w:rPr>
          <w:sz w:val="20"/>
          <w:szCs w:val="20"/>
        </w:rPr>
      </w:pPr>
      <w:r w:rsidRPr="00AE7DC8">
        <w:rPr>
          <w:sz w:val="20"/>
          <w:szCs w:val="20"/>
        </w:rPr>
        <w:t>Der Vorstand</w:t>
      </w:r>
      <w:r w:rsidR="00F87C61" w:rsidRPr="00AE7DC8">
        <w:rPr>
          <w:sz w:val="20"/>
          <w:szCs w:val="20"/>
        </w:rPr>
        <w:t xml:space="preserve"> </w:t>
      </w:r>
      <w:r w:rsidR="009821C8" w:rsidRPr="00AE7DC8">
        <w:rPr>
          <w:sz w:val="20"/>
          <w:szCs w:val="20"/>
        </w:rPr>
        <w:t>setzt sich aus vier Mitgliedern zusammen:</w:t>
      </w:r>
    </w:p>
    <w:p w:rsidR="00995860" w:rsidRPr="00AE7DC8" w:rsidRDefault="00995860" w:rsidP="0073064F">
      <w:pPr>
        <w:pStyle w:val="Listenabsatz"/>
        <w:numPr>
          <w:ilvl w:val="0"/>
          <w:numId w:val="32"/>
        </w:numPr>
        <w:rPr>
          <w:sz w:val="20"/>
          <w:szCs w:val="20"/>
        </w:rPr>
      </w:pPr>
      <w:r w:rsidRPr="00AE7DC8">
        <w:rPr>
          <w:sz w:val="20"/>
          <w:szCs w:val="20"/>
        </w:rPr>
        <w:t>dem/der</w:t>
      </w:r>
      <w:r w:rsidR="009821C8" w:rsidRPr="00AE7DC8">
        <w:rPr>
          <w:sz w:val="20"/>
          <w:szCs w:val="20"/>
        </w:rPr>
        <w:t xml:space="preserve"> Vorsitzenden</w:t>
      </w:r>
    </w:p>
    <w:p w:rsidR="00995860" w:rsidRPr="00AE7DC8" w:rsidRDefault="00995860" w:rsidP="0073064F">
      <w:pPr>
        <w:pStyle w:val="Listenabsatz"/>
        <w:numPr>
          <w:ilvl w:val="0"/>
          <w:numId w:val="32"/>
        </w:numPr>
        <w:rPr>
          <w:sz w:val="20"/>
          <w:szCs w:val="20"/>
        </w:rPr>
      </w:pPr>
      <w:r w:rsidRPr="00AE7DC8">
        <w:rPr>
          <w:sz w:val="20"/>
          <w:szCs w:val="20"/>
        </w:rPr>
        <w:t xml:space="preserve">dem/der </w:t>
      </w:r>
      <w:r w:rsidR="009821C8" w:rsidRPr="00AE7DC8">
        <w:rPr>
          <w:sz w:val="20"/>
          <w:szCs w:val="20"/>
        </w:rPr>
        <w:t>stellvertretenden Vorsitzenden</w:t>
      </w:r>
    </w:p>
    <w:p w:rsidR="00995860" w:rsidRPr="00AE7DC8" w:rsidRDefault="00995860" w:rsidP="0073064F">
      <w:pPr>
        <w:pStyle w:val="Listenabsatz"/>
        <w:numPr>
          <w:ilvl w:val="0"/>
          <w:numId w:val="32"/>
        </w:numPr>
        <w:rPr>
          <w:sz w:val="20"/>
          <w:szCs w:val="20"/>
        </w:rPr>
      </w:pPr>
      <w:r w:rsidRPr="00AE7DC8">
        <w:rPr>
          <w:sz w:val="20"/>
          <w:szCs w:val="20"/>
        </w:rPr>
        <w:t xml:space="preserve">dem/der </w:t>
      </w:r>
      <w:r w:rsidR="009821C8" w:rsidRPr="00AE7DC8">
        <w:rPr>
          <w:sz w:val="20"/>
          <w:szCs w:val="20"/>
        </w:rPr>
        <w:t>Schatzmeister/in</w:t>
      </w:r>
    </w:p>
    <w:p w:rsidR="00995860" w:rsidRPr="00AE7DC8" w:rsidRDefault="00995860" w:rsidP="0073064F">
      <w:pPr>
        <w:pStyle w:val="Listenabsatz"/>
        <w:numPr>
          <w:ilvl w:val="0"/>
          <w:numId w:val="32"/>
        </w:numPr>
        <w:rPr>
          <w:sz w:val="20"/>
          <w:szCs w:val="20"/>
        </w:rPr>
      </w:pPr>
      <w:r w:rsidRPr="00AE7DC8">
        <w:rPr>
          <w:sz w:val="20"/>
          <w:szCs w:val="20"/>
        </w:rPr>
        <w:t xml:space="preserve">dem/der </w:t>
      </w:r>
      <w:r w:rsidR="009821C8" w:rsidRPr="00AE7DC8">
        <w:rPr>
          <w:sz w:val="20"/>
          <w:szCs w:val="20"/>
        </w:rPr>
        <w:t>Schriftführer/in</w:t>
      </w:r>
    </w:p>
    <w:p w:rsidR="00995860" w:rsidRPr="00AE7DC8" w:rsidRDefault="0073064F" w:rsidP="00DD4C1F">
      <w:pPr>
        <w:pStyle w:val="Listenabsatz"/>
        <w:numPr>
          <w:ilvl w:val="0"/>
          <w:numId w:val="19"/>
        </w:numPr>
        <w:ind w:left="754" w:hanging="397"/>
        <w:rPr>
          <w:sz w:val="20"/>
          <w:szCs w:val="20"/>
        </w:rPr>
      </w:pPr>
      <w:r w:rsidRPr="00AE7DC8">
        <w:rPr>
          <w:sz w:val="20"/>
          <w:szCs w:val="20"/>
        </w:rPr>
        <w:t>Vorstandsmitglieder können nur natürliche, volljährige Personen sein.</w:t>
      </w:r>
    </w:p>
    <w:p w:rsidR="00995860" w:rsidRPr="00AE7DC8" w:rsidRDefault="00995860" w:rsidP="00DD4C1F">
      <w:pPr>
        <w:pStyle w:val="Listenabsatz"/>
        <w:numPr>
          <w:ilvl w:val="0"/>
          <w:numId w:val="19"/>
        </w:numPr>
        <w:ind w:left="754" w:hanging="397"/>
        <w:rPr>
          <w:sz w:val="20"/>
          <w:szCs w:val="20"/>
        </w:rPr>
      </w:pPr>
      <w:r w:rsidRPr="00AE7DC8">
        <w:rPr>
          <w:sz w:val="20"/>
          <w:szCs w:val="20"/>
        </w:rPr>
        <w:t>Es gilt das Vieraugenprinzip. Jeweils zwei Vorstandsmitglieder sind gemeinsam zur Vertretung des Vereins berechtigt.</w:t>
      </w:r>
    </w:p>
    <w:p w:rsidR="00995860" w:rsidRPr="00AE7DC8" w:rsidRDefault="00995860" w:rsidP="00DD4C1F">
      <w:pPr>
        <w:pStyle w:val="Listenabsatz"/>
        <w:numPr>
          <w:ilvl w:val="0"/>
          <w:numId w:val="19"/>
        </w:numPr>
        <w:ind w:left="754" w:hanging="397"/>
        <w:rPr>
          <w:sz w:val="20"/>
          <w:szCs w:val="20"/>
        </w:rPr>
      </w:pPr>
      <w:r w:rsidRPr="00AE7DC8">
        <w:rPr>
          <w:sz w:val="20"/>
          <w:szCs w:val="20"/>
        </w:rPr>
        <w:t>Der Vorstand führt die laufenden Geschäfte des Vereins und erledigt alle Verwaltungsaufgaben sowie alle die Aufgaben, die nicht durch Satzung oder Gesetz einem anderen Vereinsorgan zugewiesen sind. Er hat insbesondere folgende Aufgaben:</w:t>
      </w:r>
    </w:p>
    <w:p w:rsidR="00F87C61" w:rsidRPr="00AE7DC8" w:rsidRDefault="00995860" w:rsidP="00DD4C1F">
      <w:pPr>
        <w:pStyle w:val="Listenabsatz"/>
        <w:numPr>
          <w:ilvl w:val="0"/>
          <w:numId w:val="20"/>
        </w:numPr>
        <w:ind w:left="1168" w:hanging="357"/>
        <w:rPr>
          <w:sz w:val="20"/>
          <w:szCs w:val="20"/>
        </w:rPr>
      </w:pPr>
      <w:r w:rsidRPr="00AE7DC8">
        <w:rPr>
          <w:sz w:val="20"/>
          <w:szCs w:val="20"/>
        </w:rPr>
        <w:t>die Ausführung der Beschlüsse der Mitgliederversammlung und die Geschäftsführung des Vereins nach der Vereinssatzung</w:t>
      </w:r>
      <w:r w:rsidR="00F87C61" w:rsidRPr="00AE7DC8">
        <w:rPr>
          <w:sz w:val="20"/>
          <w:szCs w:val="20"/>
        </w:rPr>
        <w:t>,</w:t>
      </w:r>
      <w:r w:rsidRPr="00AE7DC8">
        <w:rPr>
          <w:sz w:val="20"/>
          <w:szCs w:val="20"/>
        </w:rPr>
        <w:t xml:space="preserve"> </w:t>
      </w:r>
    </w:p>
    <w:p w:rsidR="00995860" w:rsidRPr="00AE7DC8" w:rsidRDefault="00995860" w:rsidP="00DD4C1F">
      <w:pPr>
        <w:pStyle w:val="Listenabsatz"/>
        <w:numPr>
          <w:ilvl w:val="0"/>
          <w:numId w:val="20"/>
        </w:numPr>
        <w:ind w:left="1168" w:hanging="357"/>
        <w:rPr>
          <w:sz w:val="20"/>
          <w:szCs w:val="20"/>
        </w:rPr>
      </w:pPr>
      <w:r w:rsidRPr="00AE7DC8">
        <w:rPr>
          <w:sz w:val="20"/>
          <w:szCs w:val="20"/>
        </w:rPr>
        <w:t>die Vorbereitung und Einberufung der Mitgliederversammlung, die Leitung der Mitgliederversammlung durch den Vorsitzenden oder einen Stellvertreter</w:t>
      </w:r>
      <w:r w:rsidR="00F87C61" w:rsidRPr="00AE7DC8">
        <w:rPr>
          <w:sz w:val="20"/>
          <w:szCs w:val="20"/>
        </w:rPr>
        <w:t>,</w:t>
      </w:r>
      <w:r w:rsidRPr="00AE7DC8">
        <w:rPr>
          <w:sz w:val="20"/>
          <w:szCs w:val="20"/>
        </w:rPr>
        <w:t xml:space="preserve"> </w:t>
      </w:r>
    </w:p>
    <w:p w:rsidR="00995860" w:rsidRPr="00AE7DC8" w:rsidRDefault="00995860" w:rsidP="00DD4C1F">
      <w:pPr>
        <w:pStyle w:val="Listenabsatz"/>
        <w:numPr>
          <w:ilvl w:val="0"/>
          <w:numId w:val="20"/>
        </w:numPr>
        <w:ind w:left="1168" w:hanging="357"/>
        <w:rPr>
          <w:sz w:val="20"/>
          <w:szCs w:val="20"/>
        </w:rPr>
      </w:pPr>
      <w:r w:rsidRPr="00AE7DC8">
        <w:rPr>
          <w:sz w:val="20"/>
          <w:szCs w:val="20"/>
        </w:rPr>
        <w:t xml:space="preserve">die Entscheidung über die Einrichtung einer haupt- oder nebenamtlich besetzten Geschäftsstelle und die Entscheidung über die Bestellung eines Geschäftsführers. </w:t>
      </w:r>
    </w:p>
    <w:p w:rsidR="00995860" w:rsidRPr="00AE7DC8" w:rsidRDefault="00995860" w:rsidP="00DD4C1F">
      <w:pPr>
        <w:pStyle w:val="Listenabsatz"/>
        <w:numPr>
          <w:ilvl w:val="0"/>
          <w:numId w:val="19"/>
        </w:numPr>
        <w:ind w:left="754" w:hanging="397"/>
        <w:rPr>
          <w:sz w:val="20"/>
          <w:szCs w:val="20"/>
        </w:rPr>
      </w:pPr>
      <w:r w:rsidRPr="00AE7DC8">
        <w:rPr>
          <w:sz w:val="20"/>
          <w:szCs w:val="20"/>
        </w:rPr>
        <w:t xml:space="preserve">Die Mitglieder des Vorstandes werden für 3 Jahre gewählt und bleiben so lange im Amt, bis ein neuer Vorstand von der Mitgliederversammlung gewählt wird. </w:t>
      </w:r>
    </w:p>
    <w:p w:rsidR="00995860" w:rsidRPr="00AE7DC8" w:rsidRDefault="00995860" w:rsidP="00DD4C1F">
      <w:pPr>
        <w:pStyle w:val="Listenabsatz"/>
        <w:numPr>
          <w:ilvl w:val="0"/>
          <w:numId w:val="19"/>
        </w:numPr>
        <w:ind w:left="754" w:hanging="397"/>
        <w:rPr>
          <w:sz w:val="20"/>
          <w:szCs w:val="20"/>
        </w:rPr>
      </w:pPr>
      <w:r w:rsidRPr="00AE7DC8">
        <w:rPr>
          <w:sz w:val="20"/>
          <w:szCs w:val="20"/>
        </w:rPr>
        <w:t>Scheidet ein Mitglied des Vorstandes in der laufenden Wahlperiode aus dem Amt, so kann sich der Vorstand selbst durch Zuwahl e</w:t>
      </w:r>
      <w:r w:rsidR="00F87C61" w:rsidRPr="00AE7DC8">
        <w:rPr>
          <w:sz w:val="20"/>
          <w:szCs w:val="20"/>
        </w:rPr>
        <w:t>rgänzen. Das hinzu gewählte Vor</w:t>
      </w:r>
      <w:r w:rsidRPr="00AE7DC8">
        <w:rPr>
          <w:sz w:val="20"/>
          <w:szCs w:val="20"/>
        </w:rPr>
        <w:t>standsmitglied hat die gleichen Rechte und Pflichten wie alle anderen Vorstandsmitglieder.</w:t>
      </w:r>
    </w:p>
    <w:p w:rsidR="00995860" w:rsidRPr="00AE7DC8" w:rsidRDefault="00995860" w:rsidP="00DD4C1F">
      <w:pPr>
        <w:pStyle w:val="Listenabsatz"/>
        <w:numPr>
          <w:ilvl w:val="0"/>
          <w:numId w:val="19"/>
        </w:numPr>
        <w:ind w:left="754" w:hanging="397"/>
        <w:rPr>
          <w:sz w:val="20"/>
          <w:szCs w:val="20"/>
        </w:rPr>
      </w:pPr>
      <w:r w:rsidRPr="00AE7DC8">
        <w:rPr>
          <w:sz w:val="20"/>
          <w:szCs w:val="20"/>
        </w:rPr>
        <w:t xml:space="preserve">Die Beschlussfassung des Vorstandes erfolgt in Vorstandssitzungen, zu denen der Vorsitzende und im Verhinderungsfalle sein Vertreter nach Bedarf einlädt. </w:t>
      </w:r>
    </w:p>
    <w:p w:rsidR="00995860" w:rsidRPr="00AE7DC8" w:rsidRDefault="00995860" w:rsidP="00DD4C1F">
      <w:pPr>
        <w:pStyle w:val="Listenabsatz"/>
        <w:numPr>
          <w:ilvl w:val="0"/>
          <w:numId w:val="19"/>
        </w:numPr>
        <w:ind w:left="754" w:hanging="397"/>
        <w:rPr>
          <w:sz w:val="20"/>
          <w:szCs w:val="20"/>
        </w:rPr>
      </w:pPr>
      <w:r w:rsidRPr="00AE7DC8">
        <w:rPr>
          <w:sz w:val="20"/>
          <w:szCs w:val="20"/>
        </w:rPr>
        <w:t>Im Einzelfall kann der Vorsitzende anordnen, dass die Beschlussfassung über einzelne Gegenstände im Umlaufverfahren per E</w:t>
      </w:r>
      <w:r w:rsidR="00F87C61" w:rsidRPr="00AE7DC8">
        <w:rPr>
          <w:sz w:val="20"/>
          <w:szCs w:val="20"/>
        </w:rPr>
        <w:t>-Ma</w:t>
      </w:r>
      <w:r w:rsidRPr="00AE7DC8">
        <w:rPr>
          <w:sz w:val="20"/>
          <w:szCs w:val="20"/>
        </w:rPr>
        <w:t xml:space="preserve">il erfolgt. Es gelten, soweit nachfolgend nichts anderes bestimmt wird, die Bestimmungen dieser Satzung. Der Vorsitzende legt die Frist zur Zustimmung zu einer Beschlussvorlage im Einzelfall fest. Die Frist muss mindestens drei Tage ab Zugang der </w:t>
      </w:r>
      <w:r w:rsidR="00F87C61" w:rsidRPr="00AE7DC8">
        <w:rPr>
          <w:sz w:val="20"/>
          <w:szCs w:val="20"/>
        </w:rPr>
        <w:t>E-Mail-</w:t>
      </w:r>
      <w:r w:rsidRPr="00AE7DC8">
        <w:rPr>
          <w:sz w:val="20"/>
          <w:szCs w:val="20"/>
        </w:rPr>
        <w:t>Vorlage sein. Die E</w:t>
      </w:r>
      <w:r w:rsidR="00F87C61" w:rsidRPr="00AE7DC8">
        <w:rPr>
          <w:sz w:val="20"/>
          <w:szCs w:val="20"/>
        </w:rPr>
        <w:t>-M</w:t>
      </w:r>
      <w:r w:rsidRPr="00AE7DC8">
        <w:rPr>
          <w:sz w:val="20"/>
          <w:szCs w:val="20"/>
        </w:rPr>
        <w:t>ail-Vorlage gilt dem Vorstandsmitglied als zugegangen, wenn dem Absender der E</w:t>
      </w:r>
      <w:r w:rsidR="00F87C61" w:rsidRPr="00AE7DC8">
        <w:rPr>
          <w:sz w:val="20"/>
          <w:szCs w:val="20"/>
        </w:rPr>
        <w:t>-M</w:t>
      </w:r>
      <w:r w:rsidRPr="00AE7DC8">
        <w:rPr>
          <w:sz w:val="20"/>
          <w:szCs w:val="20"/>
        </w:rPr>
        <w:t xml:space="preserve">ail die Versendebestätigung vorliegt. Für den Nichtzugang ist der </w:t>
      </w:r>
      <w:r w:rsidR="00F87C61" w:rsidRPr="00AE7DC8">
        <w:rPr>
          <w:sz w:val="20"/>
          <w:szCs w:val="20"/>
        </w:rPr>
        <w:t>E-Mail-</w:t>
      </w:r>
      <w:r w:rsidRPr="00AE7DC8">
        <w:rPr>
          <w:sz w:val="20"/>
          <w:szCs w:val="20"/>
        </w:rPr>
        <w:t xml:space="preserve">Empfänger beweispflichtig. Widerspricht ein Vorstandsmitglied der </w:t>
      </w:r>
      <w:r w:rsidRPr="00AE7DC8">
        <w:rPr>
          <w:sz w:val="20"/>
          <w:szCs w:val="20"/>
        </w:rPr>
        <w:lastRenderedPageBreak/>
        <w:t>Beschlussfassung über E</w:t>
      </w:r>
      <w:r w:rsidR="00F87C61" w:rsidRPr="00AE7DC8">
        <w:rPr>
          <w:sz w:val="20"/>
          <w:szCs w:val="20"/>
        </w:rPr>
        <w:t>-M</w:t>
      </w:r>
      <w:r w:rsidRPr="00AE7DC8">
        <w:rPr>
          <w:sz w:val="20"/>
          <w:szCs w:val="20"/>
        </w:rPr>
        <w:t xml:space="preserve">ail innerhalb der vom Vorsitzenden gesetzten Frist, muss der Vorsitzende zu einer Vorstandssitzung einladen. </w:t>
      </w:r>
    </w:p>
    <w:p w:rsidR="00995860" w:rsidRPr="00AE7DC8" w:rsidRDefault="00995860" w:rsidP="00DD4C1F">
      <w:pPr>
        <w:pStyle w:val="Listenabsatz"/>
        <w:numPr>
          <w:ilvl w:val="0"/>
          <w:numId w:val="19"/>
        </w:numPr>
        <w:ind w:left="754" w:hanging="397"/>
        <w:rPr>
          <w:sz w:val="20"/>
          <w:szCs w:val="20"/>
        </w:rPr>
      </w:pPr>
      <w:r w:rsidRPr="00AE7DC8">
        <w:rPr>
          <w:sz w:val="20"/>
          <w:szCs w:val="20"/>
        </w:rPr>
        <w:t xml:space="preserve">Der Vorstand kann besondere Vertreter gem. § 30 BGB bestellen und abberufen sowie deren Wirkungskreis bestimmen. </w:t>
      </w:r>
    </w:p>
    <w:p w:rsidR="00995860" w:rsidRPr="00AE7DC8" w:rsidRDefault="00995860" w:rsidP="00DD4C1F">
      <w:pPr>
        <w:pStyle w:val="Listenabsatz"/>
        <w:numPr>
          <w:ilvl w:val="0"/>
          <w:numId w:val="19"/>
        </w:numPr>
        <w:ind w:left="754" w:hanging="397"/>
        <w:rPr>
          <w:sz w:val="20"/>
          <w:szCs w:val="20"/>
        </w:rPr>
      </w:pPr>
      <w:r w:rsidRPr="00AE7DC8">
        <w:rPr>
          <w:sz w:val="20"/>
          <w:szCs w:val="20"/>
        </w:rPr>
        <w:t>Der Vorstand kann mit Beschluss mit einfacher Mehrheit Vorstandsmitglieder und ehrenamtlich für den Verein nach dieser Satzung tätige Personen ihres Amtes entheben, wenn eine Verletzung von Amtspflichten der Tatbestand der Unfähigkeit zur ordnungsgemäßen Amtsausübung vorliegt.</w:t>
      </w:r>
    </w:p>
    <w:p w:rsidR="00995860" w:rsidRPr="00AE7DC8" w:rsidRDefault="00995860" w:rsidP="0073064F">
      <w:pPr>
        <w:ind w:left="754"/>
        <w:rPr>
          <w:sz w:val="20"/>
          <w:szCs w:val="20"/>
        </w:rPr>
      </w:pPr>
      <w:r w:rsidRPr="00AE7DC8">
        <w:rPr>
          <w:sz w:val="20"/>
          <w:szCs w:val="20"/>
        </w:rPr>
        <w:t xml:space="preserve">Dem Betroffenen ist vor der Entscheidung rechtliches Gehör zu gewähren. Gegen eine ordnungsgemäße </w:t>
      </w:r>
      <w:r w:rsidR="00F87C61" w:rsidRPr="00AE7DC8">
        <w:rPr>
          <w:sz w:val="20"/>
          <w:szCs w:val="20"/>
        </w:rPr>
        <w:t>E</w:t>
      </w:r>
      <w:r w:rsidRPr="00AE7DC8">
        <w:rPr>
          <w:sz w:val="20"/>
          <w:szCs w:val="20"/>
        </w:rPr>
        <w:t>ntscheidung des Vorstandes über die Amtsenthebung steht dem Betroffenen kein Rechtsmittel zu.</w:t>
      </w:r>
    </w:p>
    <w:p w:rsidR="00995860" w:rsidRPr="00AE7DC8" w:rsidRDefault="00995860" w:rsidP="00DD4C1F">
      <w:pPr>
        <w:pStyle w:val="Listenabsatz"/>
        <w:numPr>
          <w:ilvl w:val="0"/>
          <w:numId w:val="19"/>
        </w:numPr>
        <w:ind w:left="754" w:hanging="397"/>
        <w:rPr>
          <w:sz w:val="20"/>
          <w:szCs w:val="20"/>
        </w:rPr>
      </w:pPr>
      <w:r w:rsidRPr="00AE7DC8">
        <w:rPr>
          <w:sz w:val="20"/>
          <w:szCs w:val="20"/>
        </w:rPr>
        <w:t>Der Vorstand ist ermächtigt Satzungsänderungen durchzuführen, die vom zuständigen Amtsgericht als Voraussetzung zur Eintragung oder vom Finanzamt zur Erlangung bzw. dem Erhalt der Gemeinnützigkeit gefordert werden. Es darf sich um keine Beschlüsse handeln, die den Zweck oder die Aufgaben dieser Satzung ändern. Die Änderungen dürfen ausschließlich den geforderten Bedingungen dieser Ämter entsprechen. Der Beschluss muss einstimmig herbeigeführt und die Änderungen müssen der nächsten Mitgliederversammlung zur Kenntnis gegeben werden.</w:t>
      </w:r>
    </w:p>
    <w:p w:rsidR="00995860" w:rsidRPr="00AE7DC8" w:rsidRDefault="00995860" w:rsidP="00DD4C1F">
      <w:pPr>
        <w:pStyle w:val="Listenabsatz"/>
        <w:numPr>
          <w:ilvl w:val="0"/>
          <w:numId w:val="19"/>
        </w:numPr>
        <w:ind w:left="754" w:hanging="397"/>
        <w:rPr>
          <w:sz w:val="20"/>
          <w:szCs w:val="20"/>
        </w:rPr>
      </w:pPr>
      <w:r w:rsidRPr="00AE7DC8">
        <w:rPr>
          <w:sz w:val="20"/>
          <w:szCs w:val="20"/>
        </w:rPr>
        <w:t>Das Amt</w:t>
      </w:r>
      <w:r w:rsidR="00CA68DA" w:rsidRPr="00AE7DC8">
        <w:rPr>
          <w:sz w:val="20"/>
          <w:szCs w:val="20"/>
        </w:rPr>
        <w:t xml:space="preserve"> / D</w:t>
      </w:r>
      <w:r w:rsidRPr="00AE7DC8">
        <w:rPr>
          <w:sz w:val="20"/>
          <w:szCs w:val="20"/>
        </w:rPr>
        <w:t>ie Ämter des Vereinsvorstandes wird</w:t>
      </w:r>
      <w:r w:rsidR="00CA68DA" w:rsidRPr="00AE7DC8">
        <w:rPr>
          <w:sz w:val="20"/>
          <w:szCs w:val="20"/>
        </w:rPr>
        <w:t xml:space="preserve"> </w:t>
      </w:r>
      <w:r w:rsidRPr="00AE7DC8">
        <w:rPr>
          <w:sz w:val="20"/>
          <w:szCs w:val="20"/>
        </w:rPr>
        <w:t>/</w:t>
      </w:r>
      <w:r w:rsidR="00CA68DA" w:rsidRPr="00AE7DC8">
        <w:rPr>
          <w:sz w:val="20"/>
          <w:szCs w:val="20"/>
        </w:rPr>
        <w:t xml:space="preserve"> </w:t>
      </w:r>
      <w:r w:rsidRPr="00AE7DC8">
        <w:rPr>
          <w:sz w:val="20"/>
          <w:szCs w:val="20"/>
        </w:rPr>
        <w:t>werden grundsätzlich ehrenamtlich ausgeübt. Die Mitgliederversammlung kann abweichend davon beschließen, dass dem Vorstand</w:t>
      </w:r>
      <w:r w:rsidR="00CA68DA" w:rsidRPr="00AE7DC8">
        <w:rPr>
          <w:sz w:val="20"/>
          <w:szCs w:val="20"/>
        </w:rPr>
        <w:t xml:space="preserve"> </w:t>
      </w:r>
      <w:r w:rsidRPr="00AE7DC8">
        <w:rPr>
          <w:sz w:val="20"/>
          <w:szCs w:val="20"/>
        </w:rPr>
        <w:t xml:space="preserve">/ </w:t>
      </w:r>
      <w:r w:rsidR="00CA68DA" w:rsidRPr="00AE7DC8">
        <w:rPr>
          <w:sz w:val="20"/>
          <w:szCs w:val="20"/>
        </w:rPr>
        <w:t xml:space="preserve">den </w:t>
      </w:r>
      <w:r w:rsidRPr="00AE7DC8">
        <w:rPr>
          <w:sz w:val="20"/>
          <w:szCs w:val="20"/>
        </w:rPr>
        <w:t>Vorstandsmitgliedern für seine</w:t>
      </w:r>
      <w:r w:rsidR="00CA68DA" w:rsidRPr="00AE7DC8">
        <w:rPr>
          <w:sz w:val="20"/>
          <w:szCs w:val="20"/>
        </w:rPr>
        <w:t xml:space="preserve"> </w:t>
      </w:r>
      <w:r w:rsidRPr="00AE7DC8">
        <w:rPr>
          <w:sz w:val="20"/>
          <w:szCs w:val="20"/>
        </w:rPr>
        <w:t>/</w:t>
      </w:r>
      <w:r w:rsidR="00CA68DA" w:rsidRPr="00AE7DC8">
        <w:rPr>
          <w:sz w:val="20"/>
          <w:szCs w:val="20"/>
        </w:rPr>
        <w:t xml:space="preserve"> </w:t>
      </w:r>
      <w:r w:rsidRPr="00AE7DC8">
        <w:rPr>
          <w:sz w:val="20"/>
          <w:szCs w:val="20"/>
        </w:rPr>
        <w:t>ihre Vorstandstätigkeit eine angemessene Vergütung gezahlt wird.</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9 Mitgliederversammlung</w:t>
      </w:r>
    </w:p>
    <w:p w:rsidR="00995860" w:rsidRPr="00AE7DC8" w:rsidRDefault="00995860" w:rsidP="00DD4C1F">
      <w:pPr>
        <w:pStyle w:val="Listenabsatz"/>
        <w:numPr>
          <w:ilvl w:val="0"/>
          <w:numId w:val="23"/>
        </w:numPr>
        <w:rPr>
          <w:sz w:val="20"/>
          <w:szCs w:val="20"/>
        </w:rPr>
      </w:pPr>
      <w:r w:rsidRPr="00AE7DC8">
        <w:rPr>
          <w:sz w:val="20"/>
          <w:szCs w:val="20"/>
        </w:rPr>
        <w:t>Die Mitgliederversammlung ist zuständig für alle Aufgaben soweit diese nicht dem Vorstand obliegen. Sie ist ausschließlich zuständig für folgende Angelegenheiten:</w:t>
      </w:r>
    </w:p>
    <w:p w:rsidR="00995860" w:rsidRPr="00AE7DC8" w:rsidRDefault="00995860" w:rsidP="00DD4C1F">
      <w:pPr>
        <w:pStyle w:val="Listenabsatz"/>
        <w:numPr>
          <w:ilvl w:val="0"/>
          <w:numId w:val="24"/>
        </w:numPr>
        <w:rPr>
          <w:sz w:val="20"/>
          <w:szCs w:val="20"/>
        </w:rPr>
      </w:pPr>
      <w:r w:rsidRPr="00AE7DC8">
        <w:rPr>
          <w:sz w:val="20"/>
          <w:szCs w:val="20"/>
        </w:rPr>
        <w:t xml:space="preserve">Entgegennahme des Jahresberichts des Vorstandes; </w:t>
      </w:r>
    </w:p>
    <w:p w:rsidR="00995860" w:rsidRPr="00AE7DC8" w:rsidRDefault="00995860" w:rsidP="00DD4C1F">
      <w:pPr>
        <w:pStyle w:val="Listenabsatz"/>
        <w:numPr>
          <w:ilvl w:val="0"/>
          <w:numId w:val="24"/>
        </w:numPr>
        <w:rPr>
          <w:sz w:val="20"/>
          <w:szCs w:val="20"/>
        </w:rPr>
      </w:pPr>
      <w:r w:rsidRPr="00AE7DC8">
        <w:rPr>
          <w:sz w:val="20"/>
          <w:szCs w:val="20"/>
        </w:rPr>
        <w:t xml:space="preserve">Entlastung des Vorstandes; </w:t>
      </w:r>
    </w:p>
    <w:p w:rsidR="00995860" w:rsidRPr="00AE7DC8" w:rsidRDefault="00995860" w:rsidP="00DD4C1F">
      <w:pPr>
        <w:pStyle w:val="Listenabsatz"/>
        <w:numPr>
          <w:ilvl w:val="0"/>
          <w:numId w:val="24"/>
        </w:numPr>
        <w:rPr>
          <w:sz w:val="20"/>
          <w:szCs w:val="20"/>
        </w:rPr>
      </w:pPr>
      <w:r w:rsidRPr="00AE7DC8">
        <w:rPr>
          <w:sz w:val="20"/>
          <w:szCs w:val="20"/>
        </w:rPr>
        <w:t xml:space="preserve">Wahl der Mitglieder des Vorstandes und der Kassenprüfer; </w:t>
      </w:r>
    </w:p>
    <w:p w:rsidR="00995860" w:rsidRPr="00AE7DC8" w:rsidRDefault="00995860" w:rsidP="00DD4C1F">
      <w:pPr>
        <w:pStyle w:val="Listenabsatz"/>
        <w:numPr>
          <w:ilvl w:val="0"/>
          <w:numId w:val="24"/>
        </w:numPr>
        <w:rPr>
          <w:sz w:val="20"/>
          <w:szCs w:val="20"/>
        </w:rPr>
      </w:pPr>
      <w:r w:rsidRPr="00AE7DC8">
        <w:rPr>
          <w:sz w:val="20"/>
          <w:szCs w:val="20"/>
        </w:rPr>
        <w:t xml:space="preserve">Änderung der Satzung (sofern Änderung Vorstandswahlen betreffen, werden sie vor den Wahlen durchgeführt); </w:t>
      </w:r>
    </w:p>
    <w:p w:rsidR="00995860" w:rsidRPr="00AE7DC8" w:rsidRDefault="00995860" w:rsidP="00DD4C1F">
      <w:pPr>
        <w:pStyle w:val="Listenabsatz"/>
        <w:numPr>
          <w:ilvl w:val="0"/>
          <w:numId w:val="24"/>
        </w:numPr>
        <w:rPr>
          <w:sz w:val="20"/>
          <w:szCs w:val="20"/>
        </w:rPr>
      </w:pPr>
      <w:r w:rsidRPr="00AE7DC8">
        <w:rPr>
          <w:sz w:val="20"/>
          <w:szCs w:val="20"/>
        </w:rPr>
        <w:t>Erlass von Ordnungen;</w:t>
      </w:r>
    </w:p>
    <w:p w:rsidR="00995860" w:rsidRPr="00AE7DC8" w:rsidRDefault="00995860" w:rsidP="00DD4C1F">
      <w:pPr>
        <w:pStyle w:val="Listenabsatz"/>
        <w:numPr>
          <w:ilvl w:val="0"/>
          <w:numId w:val="24"/>
        </w:numPr>
        <w:rPr>
          <w:sz w:val="20"/>
          <w:szCs w:val="20"/>
        </w:rPr>
      </w:pPr>
      <w:r w:rsidRPr="00AE7DC8">
        <w:rPr>
          <w:sz w:val="20"/>
          <w:szCs w:val="20"/>
        </w:rPr>
        <w:t>Beschlussfassung über Anträge der Mitglieder;</w:t>
      </w:r>
    </w:p>
    <w:p w:rsidR="00995860" w:rsidRPr="00AE7DC8" w:rsidRDefault="00995860" w:rsidP="00DD4C1F">
      <w:pPr>
        <w:pStyle w:val="Listenabsatz"/>
        <w:numPr>
          <w:ilvl w:val="0"/>
          <w:numId w:val="24"/>
        </w:numPr>
        <w:rPr>
          <w:sz w:val="20"/>
          <w:szCs w:val="20"/>
        </w:rPr>
      </w:pPr>
      <w:r w:rsidRPr="00AE7DC8">
        <w:rPr>
          <w:sz w:val="20"/>
          <w:szCs w:val="20"/>
        </w:rPr>
        <w:t xml:space="preserve">Auflösung des Vereins. </w:t>
      </w:r>
    </w:p>
    <w:p w:rsidR="00995860" w:rsidRPr="00AE7DC8" w:rsidRDefault="00995860" w:rsidP="00DD4C1F">
      <w:pPr>
        <w:ind w:left="709"/>
        <w:rPr>
          <w:sz w:val="20"/>
          <w:szCs w:val="20"/>
        </w:rPr>
      </w:pPr>
      <w:r w:rsidRPr="00AE7DC8">
        <w:rPr>
          <w:sz w:val="20"/>
          <w:szCs w:val="20"/>
        </w:rPr>
        <w:t>Die ordentliche Mitgliederversammlung soll im ersten Halbjahr eines jeden Jahres stattfinden. Eine außerordentliche Mitgliederversammlung – für deren Berufung und Durchführung die gleichen Bestimmungen gelten wie für die ordentliche Mitgliederversammlung - ist einzuberufen, wenn der Vorstand die Einberufung aus wichtigem Grund beschließt oder ein Drittel der Mitglieder schriftlich dies unter Angabe der Gründe vom Vorstand verlangt. Die Mitgliederversammlung ist vom Vorstand unter Einhaltung einer Frist von vier Wochen und unter Mitteilung der Tagesordnung schriftlich einzuberufen. Die Kommunikation im Verein kann in Textform (auch mittels elektronischer Medien) erfolgen. Mitteilungen jeglicher Art gelten als zugegangen, wenn sie an die dem Verein bekannt gegebene Anschrift oder E-Mail-Anschrift gerichtet ist.</w:t>
      </w:r>
    </w:p>
    <w:p w:rsidR="00995860" w:rsidRPr="00AE7DC8" w:rsidRDefault="00995860" w:rsidP="00DD4C1F">
      <w:pPr>
        <w:ind w:left="709"/>
        <w:rPr>
          <w:sz w:val="20"/>
          <w:szCs w:val="20"/>
        </w:rPr>
      </w:pPr>
      <w:r w:rsidRPr="00AE7DC8">
        <w:rPr>
          <w:sz w:val="20"/>
          <w:szCs w:val="20"/>
        </w:rPr>
        <w:t>Die Mitteilung von Adressänderungen / Änderungen von E</w:t>
      </w:r>
      <w:r w:rsidR="00DD4C1F" w:rsidRPr="00AE7DC8">
        <w:rPr>
          <w:sz w:val="20"/>
          <w:szCs w:val="20"/>
        </w:rPr>
        <w:t>-M</w:t>
      </w:r>
      <w:r w:rsidRPr="00AE7DC8">
        <w:rPr>
          <w:sz w:val="20"/>
          <w:szCs w:val="20"/>
        </w:rPr>
        <w:t xml:space="preserve">ail-Adressen ist eine Bringschuld des </w:t>
      </w:r>
      <w:r w:rsidR="00DD4C1F" w:rsidRPr="00AE7DC8">
        <w:rPr>
          <w:sz w:val="20"/>
          <w:szCs w:val="20"/>
        </w:rPr>
        <w:t>M</w:t>
      </w:r>
      <w:r w:rsidRPr="00AE7DC8">
        <w:rPr>
          <w:sz w:val="20"/>
          <w:szCs w:val="20"/>
        </w:rPr>
        <w:t xml:space="preserve">itglieds. Jedes Mitglied kann bis spätestens zwei Wochen vor Beginn der Mitgliederversammlung schriftlich die Ergänzung der Tagesordnung verlangen. Fristgemäß gestellte Anträge sind nachträglich auf die Tagesordnung zu nehmen. Die Anträge müssen den Mitgliedern nicht vor der Mitgliederversammlung bekannt gegeben werden. Das gilt nicht für Satzungsänderungen oder Anträge zur Auflösung des Vereins. Nach Ablauf der Frist gestellte Anträge können nur zur Entscheidung in der Mitgliederversammlung zugelassen werden durch Entscheidung der Mitgliederversammlung mit einer Mehrheit von 2/3 der anwesenden Stimmberechtigten. </w:t>
      </w:r>
    </w:p>
    <w:p w:rsidR="00995860" w:rsidRPr="00AE7DC8" w:rsidRDefault="00995860" w:rsidP="00DD4C1F">
      <w:pPr>
        <w:pStyle w:val="Listenabsatz"/>
        <w:numPr>
          <w:ilvl w:val="0"/>
          <w:numId w:val="23"/>
        </w:numPr>
        <w:rPr>
          <w:sz w:val="20"/>
          <w:szCs w:val="20"/>
        </w:rPr>
      </w:pPr>
      <w:r w:rsidRPr="00AE7DC8">
        <w:rPr>
          <w:sz w:val="20"/>
          <w:szCs w:val="20"/>
        </w:rPr>
        <w:t xml:space="preserve">Die Mitgliederversammlung wird vom Vorsitzenden, bei dessen Verhinderung von seinem Stellvertreter, bei dessen Verhinderung von einem vom Vorstand bestimmten Mitglied geleitet. Ist kein Vorstandsmitglied anwesend, so bestimmt die Mitgliederversammlung den Leiter. Der Versammlungsleiter übt in der Mitgliederversammlung das Hausrecht aus. Sofern in dieser Satzung nichts anderes bestimmt ist, bestimmt der Versammlungsleiter alleine den Gang der Verhandlungen in der Mitgliederversammlung. Seine Entscheidungen sind unanfechtbar. Für die Dauer der Durchführung von Vorstandswahlen wählt die Mitgliederversammlung aus ihrer Mitte einen Wahlausschuss, bestehend aus drei Personen. </w:t>
      </w:r>
    </w:p>
    <w:p w:rsidR="00995860" w:rsidRPr="00AE7DC8" w:rsidRDefault="00995860" w:rsidP="00DD4C1F">
      <w:pPr>
        <w:pStyle w:val="Listenabsatz"/>
        <w:numPr>
          <w:ilvl w:val="0"/>
          <w:numId w:val="23"/>
        </w:numPr>
        <w:rPr>
          <w:sz w:val="20"/>
          <w:szCs w:val="20"/>
        </w:rPr>
      </w:pPr>
      <w:r w:rsidRPr="00AE7DC8">
        <w:rPr>
          <w:sz w:val="20"/>
          <w:szCs w:val="20"/>
        </w:rPr>
        <w:t>Die Art der Abstimmung bestimmt der Versammlungsleiter, soweit in dieser Satzung nicht eine Art der Abstimmung zwingend bestimmt ist. Bei Wahlen kann die Mitgli</w:t>
      </w:r>
      <w:r w:rsidR="00DD4C1F" w:rsidRPr="00AE7DC8">
        <w:rPr>
          <w:sz w:val="20"/>
          <w:szCs w:val="20"/>
        </w:rPr>
        <w:t>ederversammlung geheime Wahl be</w:t>
      </w:r>
      <w:r w:rsidRPr="00AE7DC8">
        <w:rPr>
          <w:sz w:val="20"/>
          <w:szCs w:val="20"/>
        </w:rPr>
        <w:t xml:space="preserve">schließen. Stimmenthaltungen gelten als nicht abgegebene Stimmen und werden nicht gezählt. Eine ordnungsgemäß einberufene Mitgliederversammlung ist stets beschlussfähig. Jedes Mitglied hat eine Stimme. Stimmrechtsübertragungen sind nicht möglich. Beschlüsse werden mit der einfachen Mehrheit der abgegebenen Stimmen gefasst. Für Satzungsänderungen ist eine 3/4 Mehrheit der abgegebenen gültigen </w:t>
      </w:r>
      <w:r w:rsidRPr="00AE7DC8">
        <w:rPr>
          <w:sz w:val="20"/>
          <w:szCs w:val="20"/>
        </w:rPr>
        <w:lastRenderedPageBreak/>
        <w:t>Stimmen, für die Änderung des Vereinszwecks und die Auflösung des Vereins eine Änderung von 4/5 der abgegebenen gültigen Stimmen erforderlich.</w:t>
      </w:r>
    </w:p>
    <w:p w:rsidR="00995860" w:rsidRPr="00AE7DC8" w:rsidRDefault="00995860" w:rsidP="00DD4C1F">
      <w:pPr>
        <w:pStyle w:val="Listenabsatz"/>
        <w:numPr>
          <w:ilvl w:val="0"/>
          <w:numId w:val="23"/>
        </w:numPr>
        <w:rPr>
          <w:sz w:val="20"/>
          <w:szCs w:val="20"/>
        </w:rPr>
      </w:pPr>
      <w:r w:rsidRPr="00AE7DC8">
        <w:rPr>
          <w:sz w:val="20"/>
          <w:szCs w:val="20"/>
        </w:rPr>
        <w:t xml:space="preserve">Das Versammlungsprotokoll ist vom Versammlungsleiter und dem Protokollführer zu unterschreiben. </w:t>
      </w:r>
    </w:p>
    <w:p w:rsidR="00995860" w:rsidRPr="00AE7DC8" w:rsidRDefault="00995860" w:rsidP="00DD4C1F">
      <w:pPr>
        <w:ind w:firstLine="709"/>
        <w:rPr>
          <w:sz w:val="20"/>
          <w:szCs w:val="20"/>
        </w:rPr>
      </w:pPr>
      <w:r w:rsidRPr="00AE7DC8">
        <w:rPr>
          <w:sz w:val="20"/>
          <w:szCs w:val="20"/>
        </w:rPr>
        <w:t>Es muss enthalten:</w:t>
      </w:r>
    </w:p>
    <w:p w:rsidR="00995860" w:rsidRPr="00AE7DC8" w:rsidRDefault="00995860" w:rsidP="00DD4C1F">
      <w:pPr>
        <w:pStyle w:val="Listenabsatz"/>
        <w:numPr>
          <w:ilvl w:val="0"/>
          <w:numId w:val="25"/>
        </w:numPr>
        <w:rPr>
          <w:sz w:val="20"/>
          <w:szCs w:val="20"/>
        </w:rPr>
      </w:pPr>
      <w:r w:rsidRPr="00AE7DC8">
        <w:rPr>
          <w:sz w:val="20"/>
          <w:szCs w:val="20"/>
        </w:rPr>
        <w:t xml:space="preserve">Ort und Zeit der Versammlung; </w:t>
      </w:r>
    </w:p>
    <w:p w:rsidR="00995860" w:rsidRPr="00AE7DC8" w:rsidRDefault="00995860" w:rsidP="00DD4C1F">
      <w:pPr>
        <w:pStyle w:val="Listenabsatz"/>
        <w:numPr>
          <w:ilvl w:val="0"/>
          <w:numId w:val="25"/>
        </w:numPr>
        <w:rPr>
          <w:sz w:val="20"/>
          <w:szCs w:val="20"/>
        </w:rPr>
      </w:pPr>
      <w:r w:rsidRPr="00AE7DC8">
        <w:rPr>
          <w:sz w:val="20"/>
          <w:szCs w:val="20"/>
        </w:rPr>
        <w:t xml:space="preserve">Name des Versammlungsleiters und des Protokollführers; </w:t>
      </w:r>
    </w:p>
    <w:p w:rsidR="00995860" w:rsidRPr="00AE7DC8" w:rsidRDefault="00995860" w:rsidP="00DD4C1F">
      <w:pPr>
        <w:pStyle w:val="Listenabsatz"/>
        <w:numPr>
          <w:ilvl w:val="0"/>
          <w:numId w:val="25"/>
        </w:numPr>
        <w:rPr>
          <w:sz w:val="20"/>
          <w:szCs w:val="20"/>
        </w:rPr>
      </w:pPr>
      <w:r w:rsidRPr="00AE7DC8">
        <w:rPr>
          <w:sz w:val="20"/>
          <w:szCs w:val="20"/>
        </w:rPr>
        <w:t xml:space="preserve">Zahl der erschienen Mitglieder; </w:t>
      </w:r>
    </w:p>
    <w:p w:rsidR="00995860" w:rsidRPr="00AE7DC8" w:rsidRDefault="00995860" w:rsidP="00DD4C1F">
      <w:pPr>
        <w:pStyle w:val="Listenabsatz"/>
        <w:numPr>
          <w:ilvl w:val="0"/>
          <w:numId w:val="25"/>
        </w:numPr>
        <w:rPr>
          <w:sz w:val="20"/>
          <w:szCs w:val="20"/>
        </w:rPr>
      </w:pPr>
      <w:r w:rsidRPr="00AE7DC8">
        <w:rPr>
          <w:sz w:val="20"/>
          <w:szCs w:val="20"/>
        </w:rPr>
        <w:t xml:space="preserve">Feststellung der ordnungsgemäßen Einberufung und der Beschlussfähigkeit; </w:t>
      </w:r>
    </w:p>
    <w:p w:rsidR="00995860" w:rsidRPr="00AE7DC8" w:rsidRDefault="00995860" w:rsidP="00DD4C1F">
      <w:pPr>
        <w:pStyle w:val="Listenabsatz"/>
        <w:numPr>
          <w:ilvl w:val="0"/>
          <w:numId w:val="25"/>
        </w:numPr>
        <w:rPr>
          <w:sz w:val="20"/>
          <w:szCs w:val="20"/>
        </w:rPr>
      </w:pPr>
      <w:r w:rsidRPr="00AE7DC8">
        <w:rPr>
          <w:sz w:val="20"/>
          <w:szCs w:val="20"/>
        </w:rPr>
        <w:t xml:space="preserve">die Tagesordnung; </w:t>
      </w:r>
    </w:p>
    <w:p w:rsidR="00995860" w:rsidRPr="00AE7DC8" w:rsidRDefault="00995860" w:rsidP="00DD4C1F">
      <w:pPr>
        <w:pStyle w:val="Listenabsatz"/>
        <w:numPr>
          <w:ilvl w:val="0"/>
          <w:numId w:val="25"/>
        </w:numPr>
        <w:rPr>
          <w:sz w:val="20"/>
          <w:szCs w:val="20"/>
        </w:rPr>
      </w:pPr>
      <w:r w:rsidRPr="00AE7DC8">
        <w:rPr>
          <w:sz w:val="20"/>
          <w:szCs w:val="20"/>
        </w:rPr>
        <w:t xml:space="preserve">die gestellten Anträge, das Abstimmungsergebnis mit der Feststellung, ob zugestimmt oder nicht zugestimmt wurde; </w:t>
      </w:r>
    </w:p>
    <w:p w:rsidR="00995860" w:rsidRPr="00AE7DC8" w:rsidRDefault="00995860" w:rsidP="00DD4C1F">
      <w:pPr>
        <w:pStyle w:val="Listenabsatz"/>
        <w:numPr>
          <w:ilvl w:val="0"/>
          <w:numId w:val="25"/>
        </w:numPr>
        <w:rPr>
          <w:sz w:val="20"/>
          <w:szCs w:val="20"/>
        </w:rPr>
      </w:pPr>
      <w:r w:rsidRPr="00AE7DC8">
        <w:rPr>
          <w:sz w:val="20"/>
          <w:szCs w:val="20"/>
        </w:rPr>
        <w:t xml:space="preserve">die Art der Abstimmung; </w:t>
      </w:r>
    </w:p>
    <w:p w:rsidR="00995860" w:rsidRPr="00AE7DC8" w:rsidRDefault="00995860" w:rsidP="00DD4C1F">
      <w:pPr>
        <w:pStyle w:val="Listenabsatz"/>
        <w:numPr>
          <w:ilvl w:val="0"/>
          <w:numId w:val="25"/>
        </w:numPr>
        <w:rPr>
          <w:sz w:val="20"/>
          <w:szCs w:val="20"/>
        </w:rPr>
      </w:pPr>
      <w:r w:rsidRPr="00AE7DC8">
        <w:rPr>
          <w:sz w:val="20"/>
          <w:szCs w:val="20"/>
        </w:rPr>
        <w:t xml:space="preserve">Satzungs- und Zweckänderungsanträge in vollem Wortlaut; </w:t>
      </w:r>
    </w:p>
    <w:p w:rsidR="00995860" w:rsidRPr="00AE7DC8" w:rsidRDefault="00995860" w:rsidP="00DD4C1F">
      <w:pPr>
        <w:pStyle w:val="Listenabsatz"/>
        <w:numPr>
          <w:ilvl w:val="0"/>
          <w:numId w:val="25"/>
        </w:numPr>
        <w:rPr>
          <w:sz w:val="20"/>
          <w:szCs w:val="20"/>
        </w:rPr>
      </w:pPr>
      <w:r w:rsidRPr="00AE7DC8">
        <w:rPr>
          <w:sz w:val="20"/>
          <w:szCs w:val="20"/>
        </w:rPr>
        <w:t xml:space="preserve">Beschlüsse in vollem Wortlaut. </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11 Kassenprüfer</w:t>
      </w:r>
    </w:p>
    <w:p w:rsidR="00995860" w:rsidRPr="00AE7DC8" w:rsidRDefault="00995860" w:rsidP="00995860">
      <w:pPr>
        <w:rPr>
          <w:sz w:val="20"/>
          <w:szCs w:val="20"/>
        </w:rPr>
      </w:pPr>
      <w:r w:rsidRPr="00AE7DC8">
        <w:rPr>
          <w:sz w:val="20"/>
          <w:szCs w:val="20"/>
        </w:rPr>
        <w:t xml:space="preserve">Die Kassenprüfer werden von der Mitgliederversammlung auf die Dauer von einem Jahr gewählt. Sie dürfen nicht Mitglieder des </w:t>
      </w:r>
      <w:r w:rsidR="00CA68DA" w:rsidRPr="00AE7DC8">
        <w:rPr>
          <w:sz w:val="20"/>
          <w:szCs w:val="20"/>
        </w:rPr>
        <w:t>V</w:t>
      </w:r>
      <w:r w:rsidRPr="00AE7DC8">
        <w:rPr>
          <w:sz w:val="20"/>
          <w:szCs w:val="20"/>
        </w:rPr>
        <w:t>orstands sein. Sie haben das Recht, die Vereinskasse und die Buchführung jederzeit zu überprüfen. Über die Prüfung der gesamten Buch- und Kassenführung haben sie der Mitgliederversammlung Bericht zu erstatten. Das Prüfungsrecht erstreckt sich nur auf die buchhalterische Richtigkeit, nicht auf die Zweckmäßigkeit der Vorgänge. Sie können nur einmal wiedergewählt werden.</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12 Datenschutz, Persönlichkeitsrechte</w:t>
      </w:r>
    </w:p>
    <w:p w:rsidR="008F59E7" w:rsidRPr="00AE7DC8" w:rsidRDefault="008F59E7" w:rsidP="008F59E7">
      <w:pPr>
        <w:pStyle w:val="Listenabsatz"/>
        <w:numPr>
          <w:ilvl w:val="0"/>
          <w:numId w:val="27"/>
        </w:numPr>
        <w:rPr>
          <w:sz w:val="20"/>
          <w:szCs w:val="20"/>
        </w:rPr>
      </w:pPr>
      <w:r w:rsidRPr="00AE7DC8">
        <w:rPr>
          <w:sz w:val="20"/>
          <w:szCs w:val="20"/>
        </w:rPr>
        <w:t>Der Verein erhebt, verarbeitet und nutzt personenbezogene Daten seiner Mitglieder (Einzelangaben über persönliche und sachliche Verhältnisse) unter Einsatz von Datenverarbeitungsanlagen (EDV) zur Erfüllung der gemäß dieser Satzung zulässigen Zwecke und Aufgaben, beispielsweise im Rahmen der Mitgliederverwaltung.</w:t>
      </w:r>
    </w:p>
    <w:p w:rsidR="008F59E7" w:rsidRPr="00AE7DC8" w:rsidRDefault="008F59E7" w:rsidP="008F59E7">
      <w:pPr>
        <w:ind w:left="709"/>
        <w:rPr>
          <w:sz w:val="20"/>
          <w:szCs w:val="20"/>
        </w:rPr>
      </w:pPr>
      <w:r w:rsidRPr="00AE7DC8">
        <w:rPr>
          <w:sz w:val="20"/>
          <w:szCs w:val="20"/>
        </w:rPr>
        <w:t>Hierbei handelt es sich insbesondere um folgende Mitgliederdaten: Name, Anschrift, Bankverbindung, Telefonnummern (Festnetz und Funk) sowie E-Mail-Adresse, Geburtsdatum, Lizenz(en), Funktion(en) im Verein.</w:t>
      </w:r>
    </w:p>
    <w:p w:rsidR="008F59E7" w:rsidRPr="00AE7DC8" w:rsidRDefault="008F59E7" w:rsidP="008F59E7">
      <w:pPr>
        <w:pStyle w:val="Listenabsatz"/>
        <w:numPr>
          <w:ilvl w:val="0"/>
          <w:numId w:val="27"/>
        </w:numPr>
        <w:rPr>
          <w:sz w:val="20"/>
          <w:szCs w:val="20"/>
        </w:rPr>
      </w:pPr>
      <w:r w:rsidRPr="00AE7DC8">
        <w:rPr>
          <w:sz w:val="20"/>
          <w:szCs w:val="20"/>
        </w:rPr>
        <w:t>Als Mitglied des [Landessportbundes …, Fachverbandes …, Landesverband …, Bundesverband etc.] ist der Verein verpflichtet, bestimmte personenbezogene Daten dorthin zu melden.</w:t>
      </w:r>
    </w:p>
    <w:p w:rsidR="008F59E7" w:rsidRPr="00AE7DC8" w:rsidRDefault="008F59E7" w:rsidP="008F59E7">
      <w:pPr>
        <w:ind w:left="709"/>
        <w:rPr>
          <w:sz w:val="20"/>
          <w:szCs w:val="20"/>
        </w:rPr>
      </w:pPr>
      <w:r w:rsidRPr="00AE7DC8">
        <w:rPr>
          <w:sz w:val="20"/>
          <w:szCs w:val="20"/>
        </w:rPr>
        <w:t>Übermittelt werden an [Empfänger mit Adresse … Namen und Alter der Mitglieder, Namen der Vorstandsmitglieder mit Funktion, Anschrift, Telefonnummern, Faxnummer und E-Mail-Adresse].</w:t>
      </w:r>
    </w:p>
    <w:p w:rsidR="008F59E7" w:rsidRPr="00AE7DC8" w:rsidRDefault="008F59E7" w:rsidP="008F59E7">
      <w:pPr>
        <w:pStyle w:val="Listenabsatz"/>
        <w:numPr>
          <w:ilvl w:val="0"/>
          <w:numId w:val="27"/>
        </w:numPr>
        <w:rPr>
          <w:sz w:val="20"/>
          <w:szCs w:val="20"/>
        </w:rPr>
      </w:pPr>
      <w:r w:rsidRPr="00AE7DC8">
        <w:rPr>
          <w:sz w:val="20"/>
          <w:szCs w:val="20"/>
        </w:rPr>
        <w:t>Im Zusammenhang mit seinem Sportbetrieb [ggf. anderer Zweck / Aufgabe] sowie sonstigen satzungsgemäßen Veranstaltungen veröffentlicht der Verein personenbezogene Daten und Fotos seiner Mitglieder in seiner Vereinszeitung sowie auf seiner Homepage und übermittelt Daten und Fotos zur Veröffentlichung an Print- und Telemedien sowie elektronische Medien.</w:t>
      </w:r>
    </w:p>
    <w:p w:rsidR="008F59E7" w:rsidRPr="00AE7DC8" w:rsidRDefault="008F59E7" w:rsidP="008F59E7">
      <w:pPr>
        <w:ind w:left="709"/>
        <w:rPr>
          <w:sz w:val="20"/>
          <w:szCs w:val="20"/>
        </w:rPr>
      </w:pPr>
      <w:r w:rsidRPr="00AE7DC8">
        <w:rPr>
          <w:sz w:val="20"/>
          <w:szCs w:val="20"/>
        </w:rPr>
        <w:t>Dies betrifft insbesondere Start- und Teilnehmerlisten, Mannschaftsaufstellungen, Ergebnisse und Torschützen, Wahlergebnisse sowie bei sportlichen oder sonstigen Versammlungen anwesende Vorstandsmitglieder und sonstige Funktionäre. Die Veröffentlichung / Übermittlung von Daten beschränkt sich hierbei auf Name, Vereins- und Abteilungszugehörigkeit, Funktion im Verein und – soweit aus sportlichen Gründen (z.B. Einteilung in Wettkampfklassen) erforderlich – Alter oder Geburtsjahrgang.</w:t>
      </w:r>
    </w:p>
    <w:p w:rsidR="008F59E7" w:rsidRPr="00AE7DC8" w:rsidRDefault="008F59E7" w:rsidP="008F59E7">
      <w:pPr>
        <w:pStyle w:val="Listenabsatz"/>
        <w:numPr>
          <w:ilvl w:val="0"/>
          <w:numId w:val="27"/>
        </w:numPr>
        <w:rPr>
          <w:sz w:val="20"/>
          <w:szCs w:val="20"/>
        </w:rPr>
      </w:pPr>
      <w:r w:rsidRPr="00AE7DC8">
        <w:rPr>
          <w:sz w:val="20"/>
          <w:szCs w:val="20"/>
        </w:rPr>
        <w:t>In seiner Vereinszeitung sowie auf seiner Homepage berichtet der Verein auch über Ehrungen und Geburtstage seiner Mitglieder [ggf. andere Ereignisse mit anderen Daten]. Hierbei werden Fotos von Mitgliedern und folgende personenbezogene Mitgliederdaten veröffentlicht: Name, Vereins- sowie Abteilungszugehörigkeit und deren Dauer, Funktion im Verein und – soweit erforderlich – Alter, Geburtsjahrgang oder Geburtstag.</w:t>
      </w:r>
    </w:p>
    <w:p w:rsidR="008F59E7" w:rsidRPr="00AE7DC8" w:rsidRDefault="008F59E7" w:rsidP="008F59E7">
      <w:pPr>
        <w:ind w:left="709"/>
        <w:rPr>
          <w:sz w:val="20"/>
          <w:szCs w:val="20"/>
        </w:rPr>
      </w:pPr>
      <w:r w:rsidRPr="00AE7DC8">
        <w:rPr>
          <w:sz w:val="20"/>
          <w:szCs w:val="20"/>
        </w:rPr>
        <w:t>Berichte über Ehrungen nebst Fotos darf der Verein – unter Meldung von Name, Funktion im Verein, Vereins- sowie Abteilungszugehörigkeit und deren Dauer – auch an andere Print- und Telemedien sowie elektronische Medien übermitteln.</w:t>
      </w:r>
    </w:p>
    <w:p w:rsidR="008F59E7" w:rsidRPr="00AE7DC8" w:rsidRDefault="008F59E7" w:rsidP="008F59E7">
      <w:pPr>
        <w:ind w:left="709"/>
        <w:rPr>
          <w:sz w:val="20"/>
          <w:szCs w:val="20"/>
        </w:rPr>
      </w:pPr>
      <w:r w:rsidRPr="00AE7DC8">
        <w:rPr>
          <w:sz w:val="20"/>
          <w:szCs w:val="20"/>
        </w:rPr>
        <w:t>Im Hinblick auf Ehrungen und Geburtstage kann das einzelne Mitglied jederzeit gegenüber dem Vorstand der Veröffentlichung / Übermittlung von Einzelfotos sowie seiner personenbezogenen Daten allgemein oder für einzelne Ereignisse widersprechen. Der Verein informiert das Mitglied rechtzeitig über eine beabsichtigte Veröffentlichung / Übermittlung in diesem Bereich und teilt hierbei auch mit, bis zu welchem Zeitpunkt ein Widerspruch erfolgen kann. Wird der Widerspruch fristgemäß ausgeübt, unterbleibt die Veröffentlichung/Übermittlung. Anderenfalls entfernt der Verein Daten und Einzelfotos des widersprechenden Mitglieds von seiner Homepage und verzichtet auf künftige Veröffentlichungen / Übermittlungen.</w:t>
      </w:r>
    </w:p>
    <w:p w:rsidR="008F59E7" w:rsidRPr="00AE7DC8" w:rsidRDefault="008F59E7" w:rsidP="008F59E7">
      <w:pPr>
        <w:pStyle w:val="Listenabsatz"/>
        <w:numPr>
          <w:ilvl w:val="0"/>
          <w:numId w:val="27"/>
        </w:numPr>
        <w:rPr>
          <w:sz w:val="20"/>
          <w:szCs w:val="20"/>
        </w:rPr>
      </w:pPr>
      <w:r w:rsidRPr="00AE7DC8">
        <w:rPr>
          <w:sz w:val="20"/>
          <w:szCs w:val="20"/>
        </w:rPr>
        <w:lastRenderedPageBreak/>
        <w:t>Mitgliederlisten werden als Datei oder in gedruckter Form soweit an Vorstandsmitglieder, sonstige Funktionäre und Mitglieder herausgegeben, wie deren Funktion oder besondere Aufgabenstellung im Verein die Kenntnisnahme erfordern.</w:t>
      </w:r>
    </w:p>
    <w:p w:rsidR="008F59E7" w:rsidRPr="00AE7DC8" w:rsidRDefault="008F59E7" w:rsidP="008F59E7">
      <w:pPr>
        <w:ind w:left="709"/>
        <w:rPr>
          <w:sz w:val="20"/>
          <w:szCs w:val="20"/>
        </w:rPr>
      </w:pPr>
      <w:r w:rsidRPr="00AE7DC8">
        <w:rPr>
          <w:sz w:val="20"/>
          <w:szCs w:val="20"/>
        </w:rPr>
        <w:t>Macht ein Mitglied glaubhaft, dass es die Mitgliederliste zur Wahrnehmung seiner satzungsgemäßen Rechte (z.B. Minderheitenrechte) benötigt, wird ihm eine gedruckte Kopie der Liste gegen die schriftliche Versicherung ausgehändigt, dass Namen, Adressen und sonstige Daten nicht zu anderen Zwecken Verwendung finden.</w:t>
      </w:r>
    </w:p>
    <w:p w:rsidR="008F59E7" w:rsidRPr="00AE7DC8" w:rsidRDefault="008F59E7" w:rsidP="008F59E7">
      <w:pPr>
        <w:pStyle w:val="Listenabsatz"/>
        <w:numPr>
          <w:ilvl w:val="0"/>
          <w:numId w:val="27"/>
        </w:numPr>
        <w:rPr>
          <w:sz w:val="20"/>
          <w:szCs w:val="20"/>
        </w:rPr>
      </w:pPr>
      <w:r w:rsidRPr="00AE7DC8">
        <w:rPr>
          <w:sz w:val="20"/>
          <w:szCs w:val="20"/>
        </w:rPr>
        <w:t>Durch ihre Mitgliedschaft und die damit verbundene Anerkennung dieser Satzung stimmen die Mitglieder der Erhebung, Verarbeitung (Speicherung, Veränderung, Übermittlung) und</w:t>
      </w:r>
      <w:r w:rsidR="00022D2B" w:rsidRPr="00AE7DC8">
        <w:rPr>
          <w:sz w:val="20"/>
          <w:szCs w:val="20"/>
        </w:rPr>
        <w:t xml:space="preserve"> Nutzung ihrer </w:t>
      </w:r>
      <w:r w:rsidRPr="00AE7DC8">
        <w:rPr>
          <w:sz w:val="20"/>
          <w:szCs w:val="20"/>
        </w:rPr>
        <w:t>personenbezogenen Daten in dem vorgenannten Ausmaß und Umfang zu. Eine</w:t>
      </w:r>
      <w:r w:rsidR="00022D2B" w:rsidRPr="00AE7DC8">
        <w:rPr>
          <w:sz w:val="20"/>
          <w:szCs w:val="20"/>
        </w:rPr>
        <w:t xml:space="preserve"> </w:t>
      </w:r>
      <w:r w:rsidRPr="00AE7DC8">
        <w:rPr>
          <w:sz w:val="20"/>
          <w:szCs w:val="20"/>
        </w:rPr>
        <w:t>anderweitige, über die Erfüllung seiner satzungsgemäßen Aufgaben und Zwecke</w:t>
      </w:r>
      <w:r w:rsidR="00022D2B" w:rsidRPr="00AE7DC8">
        <w:rPr>
          <w:sz w:val="20"/>
          <w:szCs w:val="20"/>
        </w:rPr>
        <w:t xml:space="preserve"> </w:t>
      </w:r>
      <w:r w:rsidRPr="00AE7DC8">
        <w:rPr>
          <w:sz w:val="20"/>
          <w:szCs w:val="20"/>
        </w:rPr>
        <w:t>hinausgehende Datenverwendung ist dem Verein nur erlaubt, sofern er aus gesetzlichen</w:t>
      </w:r>
      <w:r w:rsidR="00022D2B" w:rsidRPr="00AE7DC8">
        <w:rPr>
          <w:sz w:val="20"/>
          <w:szCs w:val="20"/>
        </w:rPr>
        <w:t xml:space="preserve"> </w:t>
      </w:r>
      <w:r w:rsidRPr="00AE7DC8">
        <w:rPr>
          <w:sz w:val="20"/>
          <w:szCs w:val="20"/>
        </w:rPr>
        <w:t>Gründen hierzu verpflichtet ist. Ein Datenverkauf ist nicht statthaft.</w:t>
      </w:r>
    </w:p>
    <w:p w:rsidR="008F59E7" w:rsidRPr="00AE7DC8" w:rsidRDefault="008F59E7" w:rsidP="008F59E7">
      <w:pPr>
        <w:pStyle w:val="Listenabsatz"/>
        <w:numPr>
          <w:ilvl w:val="0"/>
          <w:numId w:val="27"/>
        </w:numPr>
        <w:rPr>
          <w:sz w:val="20"/>
          <w:szCs w:val="20"/>
        </w:rPr>
      </w:pPr>
      <w:r w:rsidRPr="00AE7DC8">
        <w:rPr>
          <w:sz w:val="20"/>
          <w:szCs w:val="20"/>
        </w:rPr>
        <w:t>Jedes Mitglied hat im Rahmen der gesetzlichen Vorschriften des Bundesdatenschutzgesetzes</w:t>
      </w:r>
      <w:r w:rsidR="00022D2B" w:rsidRPr="00AE7DC8">
        <w:rPr>
          <w:sz w:val="20"/>
          <w:szCs w:val="20"/>
        </w:rPr>
        <w:t xml:space="preserve"> </w:t>
      </w:r>
      <w:r w:rsidRPr="00AE7DC8">
        <w:rPr>
          <w:sz w:val="20"/>
          <w:szCs w:val="20"/>
        </w:rPr>
        <w:t>(insbesondere §§ 34, 35) das Recht auf Auskunft über die zu seiner Person gespeicherten</w:t>
      </w:r>
      <w:r w:rsidR="00022D2B" w:rsidRPr="00AE7DC8">
        <w:rPr>
          <w:sz w:val="20"/>
          <w:szCs w:val="20"/>
        </w:rPr>
        <w:t xml:space="preserve"> </w:t>
      </w:r>
      <w:r w:rsidRPr="00AE7DC8">
        <w:rPr>
          <w:sz w:val="20"/>
          <w:szCs w:val="20"/>
        </w:rPr>
        <w:t>Daten, deren Empfänger und den Zweck der Speicherung sowie auf Berichtigung, Löschung</w:t>
      </w:r>
      <w:r w:rsidR="00022D2B" w:rsidRPr="00AE7DC8">
        <w:rPr>
          <w:sz w:val="20"/>
          <w:szCs w:val="20"/>
        </w:rPr>
        <w:t xml:space="preserve"> </w:t>
      </w:r>
      <w:r w:rsidRPr="00AE7DC8">
        <w:rPr>
          <w:sz w:val="20"/>
          <w:szCs w:val="20"/>
        </w:rPr>
        <w:t>oder Sperrung seiner Daten.</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13 Protokollierung</w:t>
      </w:r>
    </w:p>
    <w:p w:rsidR="00995860" w:rsidRPr="00AE7DC8" w:rsidRDefault="00995860" w:rsidP="00995860">
      <w:pPr>
        <w:rPr>
          <w:sz w:val="20"/>
          <w:szCs w:val="20"/>
        </w:rPr>
      </w:pPr>
      <w:r w:rsidRPr="00AE7DC8">
        <w:rPr>
          <w:sz w:val="20"/>
          <w:szCs w:val="20"/>
        </w:rPr>
        <w:t xml:space="preserve">Der Verlauf der Mitgliederversammlung sowie Sitzungen </w:t>
      </w:r>
      <w:r w:rsidR="00CA68DA" w:rsidRPr="00AE7DC8">
        <w:rPr>
          <w:sz w:val="20"/>
          <w:szCs w:val="20"/>
        </w:rPr>
        <w:t>des Vorstand</w:t>
      </w:r>
      <w:r w:rsidR="00D018F6" w:rsidRPr="00AE7DC8">
        <w:rPr>
          <w:sz w:val="20"/>
          <w:szCs w:val="20"/>
        </w:rPr>
        <w:t>e</w:t>
      </w:r>
      <w:r w:rsidR="00CA68DA" w:rsidRPr="00AE7DC8">
        <w:rPr>
          <w:sz w:val="20"/>
          <w:szCs w:val="20"/>
        </w:rPr>
        <w:t>s</w:t>
      </w:r>
      <w:r w:rsidRPr="00AE7DC8">
        <w:rPr>
          <w:sz w:val="20"/>
          <w:szCs w:val="20"/>
        </w:rPr>
        <w:t xml:space="preserve"> sind zu protokollieren. Das Protokoll der Mitgliederversammlung und die Protokolle der </w:t>
      </w:r>
      <w:r w:rsidR="00CA68DA" w:rsidRPr="00AE7DC8">
        <w:rPr>
          <w:sz w:val="20"/>
          <w:szCs w:val="20"/>
        </w:rPr>
        <w:t>V</w:t>
      </w:r>
      <w:r w:rsidRPr="00AE7DC8">
        <w:rPr>
          <w:sz w:val="20"/>
          <w:szCs w:val="20"/>
        </w:rPr>
        <w:t>orstandssitzungen sind vom jeweiligen Versammlungs-</w:t>
      </w:r>
      <w:r w:rsidR="00CA68DA" w:rsidRPr="00AE7DC8">
        <w:rPr>
          <w:sz w:val="20"/>
          <w:szCs w:val="20"/>
        </w:rPr>
        <w:t xml:space="preserve"> </w:t>
      </w:r>
      <w:r w:rsidRPr="00AE7DC8">
        <w:rPr>
          <w:sz w:val="20"/>
          <w:szCs w:val="20"/>
        </w:rPr>
        <w:t>/</w:t>
      </w:r>
      <w:r w:rsidR="00022D2B" w:rsidRPr="00AE7DC8">
        <w:rPr>
          <w:sz w:val="20"/>
          <w:szCs w:val="20"/>
        </w:rPr>
        <w:t xml:space="preserve"> </w:t>
      </w:r>
      <w:r w:rsidRPr="00AE7DC8">
        <w:rPr>
          <w:sz w:val="20"/>
          <w:szCs w:val="20"/>
        </w:rPr>
        <w:t xml:space="preserve">Sitzungsleiter und dem Schriftführer zu unterzeichnen. Die Protokolle hat der </w:t>
      </w:r>
      <w:r w:rsidR="00CA68DA" w:rsidRPr="00AE7DC8">
        <w:rPr>
          <w:sz w:val="20"/>
          <w:szCs w:val="20"/>
        </w:rPr>
        <w:t>V</w:t>
      </w:r>
      <w:r w:rsidRPr="00AE7DC8">
        <w:rPr>
          <w:sz w:val="20"/>
          <w:szCs w:val="20"/>
        </w:rPr>
        <w:t>orstand aufzubewahren.</w:t>
      </w: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14 Auflösung des Vereins</w:t>
      </w:r>
    </w:p>
    <w:p w:rsidR="00995860" w:rsidRPr="00AE7DC8" w:rsidRDefault="00995860" w:rsidP="00022D2B">
      <w:pPr>
        <w:pStyle w:val="Listenabsatz"/>
        <w:numPr>
          <w:ilvl w:val="0"/>
          <w:numId w:val="28"/>
        </w:numPr>
        <w:rPr>
          <w:sz w:val="20"/>
          <w:szCs w:val="20"/>
        </w:rPr>
      </w:pPr>
      <w:r w:rsidRPr="00AE7DC8">
        <w:rPr>
          <w:sz w:val="20"/>
          <w:szCs w:val="20"/>
        </w:rPr>
        <w:t>Die Auflösung des Vereins kann nur in einer Mitgliederversammlung mit der in dieser Satzung geregelten Stimmenmehrheit beschlossen werden. Sofern die Mitgliederversammlung nichts anderes beschließt, sind die Mitglieder des Vorstandes gemeinsam vertretungsberechtigte Liquidatoren. Dies gilt auch, wenn der Verein aus einem anderen Grund aufgelöst wird oder seine Rechtsfähigkeit verliert.</w:t>
      </w:r>
    </w:p>
    <w:p w:rsidR="00995860" w:rsidRPr="00AE7DC8" w:rsidRDefault="00995860" w:rsidP="00022D2B">
      <w:pPr>
        <w:pStyle w:val="Listenabsatz"/>
        <w:numPr>
          <w:ilvl w:val="0"/>
          <w:numId w:val="28"/>
        </w:numPr>
        <w:rPr>
          <w:sz w:val="20"/>
          <w:szCs w:val="20"/>
        </w:rPr>
      </w:pPr>
      <w:r w:rsidRPr="00AE7DC8">
        <w:rPr>
          <w:sz w:val="20"/>
          <w:szCs w:val="20"/>
        </w:rPr>
        <w:t>Bei Auflösung oder Aufhebung des Vereins, oder bei Wegfall steuerbeg</w:t>
      </w:r>
      <w:r w:rsidR="00022D2B" w:rsidRPr="00AE7DC8">
        <w:rPr>
          <w:sz w:val="20"/>
          <w:szCs w:val="20"/>
        </w:rPr>
        <w:t>ünstigter Zwecke, fällt das Ver</w:t>
      </w:r>
      <w:r w:rsidRPr="00AE7DC8">
        <w:rPr>
          <w:sz w:val="20"/>
          <w:szCs w:val="20"/>
        </w:rPr>
        <w:t xml:space="preserve">mögen an </w:t>
      </w:r>
      <w:r w:rsidR="000B14D0" w:rsidRPr="00AE7DC8">
        <w:rPr>
          <w:sz w:val="20"/>
          <w:szCs w:val="20"/>
        </w:rPr>
        <w:t>die in §</w:t>
      </w:r>
      <w:r w:rsidR="00FD1DE0" w:rsidRPr="00AE7DC8">
        <w:rPr>
          <w:sz w:val="20"/>
          <w:szCs w:val="20"/>
        </w:rPr>
        <w:t xml:space="preserve"> </w:t>
      </w:r>
      <w:r w:rsidR="000B14D0" w:rsidRPr="00AE7DC8">
        <w:rPr>
          <w:sz w:val="20"/>
          <w:szCs w:val="20"/>
        </w:rPr>
        <w:t>2 der Satzung aufgeführte steuerbegünstigte Körperschaft</w:t>
      </w:r>
      <w:r w:rsidRPr="00AE7DC8">
        <w:rPr>
          <w:sz w:val="20"/>
          <w:szCs w:val="20"/>
        </w:rPr>
        <w:t>, d</w:t>
      </w:r>
      <w:r w:rsidR="000B14D0" w:rsidRPr="00AE7DC8">
        <w:rPr>
          <w:sz w:val="20"/>
          <w:szCs w:val="20"/>
        </w:rPr>
        <w:t>ie</w:t>
      </w:r>
      <w:r w:rsidRPr="00AE7DC8">
        <w:rPr>
          <w:sz w:val="20"/>
          <w:szCs w:val="20"/>
        </w:rPr>
        <w:t xml:space="preserve"> es unmittelbar und ausschließlich für gemeinnützige, mildtätige oder kirchliche Zwecke zu verwenden hat.</w:t>
      </w:r>
    </w:p>
    <w:p w:rsidR="000B14D0" w:rsidRPr="00AE7DC8" w:rsidRDefault="000B14D0" w:rsidP="000B14D0">
      <w:pPr>
        <w:ind w:left="360"/>
        <w:rPr>
          <w:i/>
          <w:sz w:val="20"/>
          <w:szCs w:val="20"/>
        </w:rPr>
      </w:pPr>
      <w:r w:rsidRPr="00AE7DC8">
        <w:rPr>
          <w:i/>
          <w:sz w:val="20"/>
          <w:szCs w:val="20"/>
        </w:rPr>
        <w:t>alternativ:</w:t>
      </w:r>
    </w:p>
    <w:p w:rsidR="000B14D0" w:rsidRPr="00AE7DC8" w:rsidRDefault="000B14D0" w:rsidP="000B14D0">
      <w:pPr>
        <w:pStyle w:val="Listenabsatz"/>
        <w:rPr>
          <w:sz w:val="20"/>
          <w:szCs w:val="20"/>
        </w:rPr>
      </w:pPr>
      <w:r w:rsidRPr="00AE7DC8">
        <w:rPr>
          <w:sz w:val="20"/>
          <w:szCs w:val="20"/>
        </w:rPr>
        <w:t xml:space="preserve">Bei Auflösung oder Aufhebung des Vereins, oder bei Wegfall steuerbegünstigter Zwecke, fällt das Vermögen an eine juristische Person des öffentlichen Rechts oder eine andere steuerbegünstigte Körperschaft, die es unmittelbar und ausschließlich </w:t>
      </w:r>
      <w:r w:rsidR="00FD1DE0" w:rsidRPr="00AE7DC8">
        <w:rPr>
          <w:sz w:val="20"/>
          <w:szCs w:val="20"/>
        </w:rPr>
        <w:t xml:space="preserve">die in § 2 (1) dieser Satzung genannten </w:t>
      </w:r>
      <w:r w:rsidRPr="00AE7DC8">
        <w:rPr>
          <w:sz w:val="20"/>
          <w:szCs w:val="20"/>
        </w:rPr>
        <w:t>Zwecke zu verwenden hat.</w:t>
      </w:r>
    </w:p>
    <w:p w:rsidR="000B14D0" w:rsidRPr="00AE7DC8" w:rsidRDefault="000B14D0" w:rsidP="000B14D0">
      <w:pPr>
        <w:ind w:left="360"/>
        <w:rPr>
          <w:sz w:val="20"/>
          <w:szCs w:val="20"/>
        </w:rPr>
      </w:pPr>
    </w:p>
    <w:p w:rsidR="00995860" w:rsidRPr="00AE7DC8" w:rsidRDefault="00995860" w:rsidP="00995860">
      <w:pPr>
        <w:rPr>
          <w:sz w:val="20"/>
          <w:szCs w:val="20"/>
        </w:rPr>
      </w:pPr>
    </w:p>
    <w:p w:rsidR="00995860" w:rsidRPr="00AE7DC8" w:rsidRDefault="00995860" w:rsidP="00995860">
      <w:pPr>
        <w:rPr>
          <w:b/>
          <w:sz w:val="20"/>
          <w:szCs w:val="20"/>
        </w:rPr>
      </w:pPr>
      <w:r w:rsidRPr="00AE7DC8">
        <w:rPr>
          <w:b/>
          <w:sz w:val="20"/>
          <w:szCs w:val="20"/>
        </w:rPr>
        <w:t>§ 15 Inkrafttreten</w:t>
      </w:r>
    </w:p>
    <w:p w:rsidR="00240E9F" w:rsidRPr="00AE7DC8" w:rsidRDefault="00240E9F" w:rsidP="00995860">
      <w:pPr>
        <w:rPr>
          <w:sz w:val="20"/>
          <w:szCs w:val="20"/>
        </w:rPr>
      </w:pPr>
      <w:r w:rsidRPr="00AE7DC8">
        <w:rPr>
          <w:sz w:val="20"/>
          <w:szCs w:val="20"/>
        </w:rPr>
        <w:t>Die Satzung wurde bei der Mitgliederversammlung am___________ in __________________ beschlossen.</w:t>
      </w:r>
    </w:p>
    <w:p w:rsidR="00CA0894" w:rsidRPr="00AE7DC8" w:rsidRDefault="00CA0894" w:rsidP="00995860">
      <w:pPr>
        <w:rPr>
          <w:sz w:val="20"/>
          <w:szCs w:val="20"/>
        </w:rPr>
      </w:pPr>
    </w:p>
    <w:p w:rsidR="00CA0894" w:rsidRPr="00AE7DC8" w:rsidRDefault="00240E9F" w:rsidP="00CA0894">
      <w:pPr>
        <w:spacing w:after="120"/>
        <w:rPr>
          <w:i/>
          <w:sz w:val="20"/>
          <w:szCs w:val="20"/>
        </w:rPr>
      </w:pPr>
      <w:r w:rsidRPr="00AE7DC8">
        <w:rPr>
          <w:i/>
          <w:sz w:val="20"/>
          <w:szCs w:val="20"/>
        </w:rPr>
        <w:t>Alternativ bei neu gegründeten Vereinen</w:t>
      </w:r>
      <w:r w:rsidR="00CA0894" w:rsidRPr="00AE7DC8">
        <w:rPr>
          <w:i/>
          <w:sz w:val="20"/>
          <w:szCs w:val="20"/>
        </w:rPr>
        <w:t>:</w:t>
      </w:r>
    </w:p>
    <w:p w:rsidR="00240E9F" w:rsidRPr="00AE7DC8" w:rsidRDefault="00240E9F" w:rsidP="00240E9F">
      <w:pPr>
        <w:rPr>
          <w:sz w:val="20"/>
          <w:szCs w:val="20"/>
        </w:rPr>
      </w:pPr>
      <w:r w:rsidRPr="00AE7DC8">
        <w:rPr>
          <w:sz w:val="20"/>
          <w:szCs w:val="20"/>
        </w:rPr>
        <w:t>Die Satzung wurde bei der Gründungsversammlung am___________ in __________________ beschlossen und tritt mit Eintragung des Vereins in das Vereinsregister in Kraft.</w:t>
      </w:r>
    </w:p>
    <w:p w:rsidR="00CA0894" w:rsidRPr="00AE7DC8" w:rsidRDefault="00CA0894" w:rsidP="00CA0894">
      <w:pPr>
        <w:rPr>
          <w:sz w:val="20"/>
          <w:szCs w:val="20"/>
        </w:rPr>
      </w:pPr>
    </w:p>
    <w:sectPr w:rsidR="00CA0894" w:rsidRPr="00AE7DC8" w:rsidSect="00477484">
      <w:headerReference w:type="even" r:id="rId8"/>
      <w:headerReference w:type="default" r:id="rId9"/>
      <w:footerReference w:type="even" r:id="rId10"/>
      <w:footerReference w:type="default" r:id="rId11"/>
      <w:headerReference w:type="first" r:id="rId12"/>
      <w:footerReference w:type="first" r:id="rId13"/>
      <w:pgSz w:w="11906" w:h="16838"/>
      <w:pgMar w:top="1105" w:right="851" w:bottom="284"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7D" w:rsidRDefault="00CA717D" w:rsidP="00523676">
      <w:r>
        <w:separator/>
      </w:r>
    </w:p>
  </w:endnote>
  <w:endnote w:type="continuationSeparator" w:id="0">
    <w:p w:rsidR="00CA717D" w:rsidRDefault="00CA717D" w:rsidP="0052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Euclid 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portiv">
    <w:panose1 w:val="020B0500000000000000"/>
    <w:charset w:val="00"/>
    <w:family w:val="swiss"/>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EB" w:rsidRDefault="000E7E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14" w:rsidRDefault="00CA0894" w:rsidP="00995860">
    <w:pPr>
      <w:pStyle w:val="Fuzeile"/>
      <w:jc w:val="right"/>
      <w:rPr>
        <w:rFonts w:ascii="Sportiv" w:hAnsi="Sportiv"/>
      </w:rPr>
    </w:pPr>
    <w:r>
      <w:rPr>
        <w:rFonts w:ascii="Sportiv" w:hAnsi="Sportiv"/>
        <w:noProof/>
        <w:lang w:eastAsia="de-DE"/>
      </w:rPr>
      <mc:AlternateContent>
        <mc:Choice Requires="wps">
          <w:drawing>
            <wp:anchor distT="0" distB="0" distL="114300" distR="114300" simplePos="0" relativeHeight="251663360" behindDoc="0" locked="0" layoutInCell="1" allowOverlap="1" wp14:anchorId="4D8861F5" wp14:editId="0422D75D">
              <wp:simplePos x="0" y="0"/>
              <wp:positionH relativeFrom="margin">
                <wp:posOffset>1270</wp:posOffset>
              </wp:positionH>
              <wp:positionV relativeFrom="paragraph">
                <wp:posOffset>40005</wp:posOffset>
              </wp:positionV>
              <wp:extent cx="1219200" cy="27622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12192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894" w:rsidRPr="000E7EEB" w:rsidRDefault="00CA0894" w:rsidP="00CA0894">
                          <w:r w:rsidRPr="000E7EEB">
                            <w:t>Stand: April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pt;margin-top:3.15pt;width:96pt;height:21.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" fillcolor="white [3201]" stroked="f" strokeweight=".5pt">
              <v:textbox>
                <w:txbxContent>
                  <w:p w:rsidR="00CA0894" w:rsidRPr="000E7EEB" w:rsidRDefault="00CA0894" w:rsidP="00CA0894">
                    <w:r w:rsidRPr="000E7EEB">
                      <w:t>Stand: April 2016</w:t>
                    </w:r>
                  </w:p>
                </w:txbxContent>
              </v:textbox>
              <w10:wrap anchorx="margin"/>
            </v:shape>
          </w:pict>
        </mc:Fallback>
      </mc:AlternateContent>
    </w:r>
    <w:r w:rsidR="00995860">
      <w:rPr>
        <w:rFonts w:ascii="Sportiv" w:hAnsi="Sportiv"/>
        <w:noProof/>
        <w:lang w:eastAsia="de-DE"/>
      </w:rPr>
      <mc:AlternateContent>
        <mc:Choice Requires="wps">
          <w:drawing>
            <wp:anchor distT="0" distB="0" distL="114300" distR="114300" simplePos="0" relativeHeight="251661312" behindDoc="0" locked="0" layoutInCell="1" allowOverlap="1" wp14:anchorId="47ACB8B7" wp14:editId="48372B95">
              <wp:simplePos x="0" y="0"/>
              <wp:positionH relativeFrom="column">
                <wp:posOffset>5290820</wp:posOffset>
              </wp:positionH>
              <wp:positionV relativeFrom="paragraph">
                <wp:posOffset>42545</wp:posOffset>
              </wp:positionV>
              <wp:extent cx="1047750" cy="276225"/>
              <wp:effectExtent l="0" t="0" r="0" b="9525"/>
              <wp:wrapNone/>
              <wp:docPr id="1" name="Textfeld 1"/>
              <wp:cNvGraphicFramePr/>
              <a:graphic xmlns:a="http://schemas.openxmlformats.org/drawingml/2006/main">
                <a:graphicData uri="http://schemas.microsoft.com/office/word/2010/wordprocessingShape">
                  <wps:wsp>
                    <wps:cNvSpPr txBox="1"/>
                    <wps:spPr>
                      <a:xfrm>
                        <a:off x="0" y="0"/>
                        <a:ext cx="10477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60" w:rsidRPr="000E7EEB" w:rsidRDefault="00995860" w:rsidP="00995860">
                          <w:pPr>
                            <w:jc w:val="right"/>
                          </w:pPr>
                          <w:r w:rsidRPr="000E7EEB">
                            <w:t xml:space="preserve">Seite </w:t>
                          </w:r>
                          <w:r w:rsidRPr="000E7EEB">
                            <w:fldChar w:fldCharType="begin"/>
                          </w:r>
                          <w:r w:rsidRPr="000E7EEB">
                            <w:instrText>PAGE   \* MERGEFORMAT</w:instrText>
                          </w:r>
                          <w:r w:rsidRPr="000E7EEB">
                            <w:fldChar w:fldCharType="separate"/>
                          </w:r>
                          <w:r w:rsidR="000E7EEB">
                            <w:rPr>
                              <w:noProof/>
                            </w:rPr>
                            <w:t>5</w:t>
                          </w:r>
                          <w:r w:rsidRPr="000E7EEB">
                            <w:fldChar w:fldCharType="end"/>
                          </w:r>
                          <w:r w:rsidRPr="000E7EEB">
                            <w:t xml:space="preserve"> / </w:t>
                          </w:r>
                          <w:fldSimple w:instr=" NUMPAGES   \* MERGEFORMAT ">
                            <w:r w:rsidR="000E7EEB">
                              <w:rPr>
                                <w:noProof/>
                              </w:rPr>
                              <w:t>5</w:t>
                            </w:r>
                          </w:fldSimple>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feld 1" o:spid="_x0000_s1027" type="#_x0000_t202" style="position:absolute;left:0;text-align:left;margin-left:416.6pt;margin-top:3.35pt;width:8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" fillcolor="white [3201]" stroked="f" strokeweight=".5pt">
              <v:textbox>
                <w:txbxContent>
                  <w:p w:rsidR="00995860" w:rsidRPr="000E7EEB" w:rsidRDefault="00995860" w:rsidP="00995860">
                    <w:pPr>
                      <w:jc w:val="right"/>
                    </w:pPr>
                    <w:r w:rsidRPr="000E7EEB">
                      <w:t xml:space="preserve">Seite </w:t>
                    </w:r>
                    <w:r w:rsidRPr="000E7EEB">
                      <w:fldChar w:fldCharType="begin"/>
                    </w:r>
                    <w:r w:rsidRPr="000E7EEB">
                      <w:instrText>PAGE   \* MERGEFORMAT</w:instrText>
                    </w:r>
                    <w:r w:rsidRPr="000E7EEB">
                      <w:fldChar w:fldCharType="separate"/>
                    </w:r>
                    <w:r w:rsidR="000E7EEB">
                      <w:rPr>
                        <w:noProof/>
                      </w:rPr>
                      <w:t>5</w:t>
                    </w:r>
                    <w:r w:rsidRPr="000E7EEB">
                      <w:fldChar w:fldCharType="end"/>
                    </w:r>
                    <w:r w:rsidRPr="000E7EEB">
                      <w:t xml:space="preserve"> / </w:t>
                    </w:r>
                    <w:fldSimple w:instr=" NUMPAGES   \* MERGEFORMAT ">
                      <w:r w:rsidR="000E7EEB">
                        <w:rPr>
                          <w:noProof/>
                        </w:rPr>
                        <w:t>5</w:t>
                      </w:r>
                    </w:fldSimple>
                  </w:p>
                </w:txbxContent>
              </v:textbox>
            </v:shape>
          </w:pict>
        </mc:Fallback>
      </mc:AlternateContent>
    </w:r>
  </w:p>
  <w:p w:rsidR="00995860" w:rsidRDefault="00995860" w:rsidP="007F26D7">
    <w:pPr>
      <w:pStyle w:val="Fuzeile"/>
      <w:jc w:val="center"/>
      <w:rPr>
        <w:rFonts w:ascii="Sportiv" w:hAnsi="Sportiv"/>
      </w:rPr>
    </w:pPr>
  </w:p>
  <w:p w:rsidR="007F26D7" w:rsidRPr="000E7EEB" w:rsidRDefault="00A467FA" w:rsidP="00A467FA">
    <w:pPr>
      <w:pStyle w:val="Fuzeile"/>
      <w:jc w:val="center"/>
    </w:pPr>
    <w:r w:rsidRPr="000E7EEB">
      <w:t>http://www.lsbh-vereinsberater.de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EB" w:rsidRDefault="000E7E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7D" w:rsidRDefault="00CA717D" w:rsidP="00523676">
      <w:r>
        <w:separator/>
      </w:r>
    </w:p>
  </w:footnote>
  <w:footnote w:type="continuationSeparator" w:id="0">
    <w:p w:rsidR="00CA717D" w:rsidRDefault="00CA717D" w:rsidP="00523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EB" w:rsidRDefault="000E7E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EB" w:rsidRDefault="000E7EEB">
    <w:pPr>
      <w:pStyle w:val="Kopfzeil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EB" w:rsidRDefault="000E7E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D66"/>
    <w:multiLevelType w:val="hybridMultilevel"/>
    <w:tmpl w:val="5A3890BA"/>
    <w:lvl w:ilvl="0" w:tplc="04070001">
      <w:start w:val="1"/>
      <w:numFmt w:val="bullet"/>
      <w:lvlText w:val=""/>
      <w:lvlJc w:val="left"/>
      <w:pPr>
        <w:ind w:left="1767" w:hanging="360"/>
      </w:pPr>
      <w:rPr>
        <w:rFonts w:ascii="Symbol" w:hAnsi="Symbol" w:hint="default"/>
      </w:rPr>
    </w:lvl>
    <w:lvl w:ilvl="1" w:tplc="04070003" w:tentative="1">
      <w:start w:val="1"/>
      <w:numFmt w:val="bullet"/>
      <w:lvlText w:val="o"/>
      <w:lvlJc w:val="left"/>
      <w:pPr>
        <w:ind w:left="2487" w:hanging="360"/>
      </w:pPr>
      <w:rPr>
        <w:rFonts w:ascii="Courier New" w:hAnsi="Courier New" w:cs="Courier New" w:hint="default"/>
      </w:rPr>
    </w:lvl>
    <w:lvl w:ilvl="2" w:tplc="04070005" w:tentative="1">
      <w:start w:val="1"/>
      <w:numFmt w:val="bullet"/>
      <w:lvlText w:val=""/>
      <w:lvlJc w:val="left"/>
      <w:pPr>
        <w:ind w:left="3207" w:hanging="360"/>
      </w:pPr>
      <w:rPr>
        <w:rFonts w:ascii="Wingdings" w:hAnsi="Wingdings" w:hint="default"/>
      </w:rPr>
    </w:lvl>
    <w:lvl w:ilvl="3" w:tplc="04070001" w:tentative="1">
      <w:start w:val="1"/>
      <w:numFmt w:val="bullet"/>
      <w:lvlText w:val=""/>
      <w:lvlJc w:val="left"/>
      <w:pPr>
        <w:ind w:left="3927" w:hanging="360"/>
      </w:pPr>
      <w:rPr>
        <w:rFonts w:ascii="Symbol" w:hAnsi="Symbol" w:hint="default"/>
      </w:rPr>
    </w:lvl>
    <w:lvl w:ilvl="4" w:tplc="04070003" w:tentative="1">
      <w:start w:val="1"/>
      <w:numFmt w:val="bullet"/>
      <w:lvlText w:val="o"/>
      <w:lvlJc w:val="left"/>
      <w:pPr>
        <w:ind w:left="4647" w:hanging="360"/>
      </w:pPr>
      <w:rPr>
        <w:rFonts w:ascii="Courier New" w:hAnsi="Courier New" w:cs="Courier New" w:hint="default"/>
      </w:rPr>
    </w:lvl>
    <w:lvl w:ilvl="5" w:tplc="04070005" w:tentative="1">
      <w:start w:val="1"/>
      <w:numFmt w:val="bullet"/>
      <w:lvlText w:val=""/>
      <w:lvlJc w:val="left"/>
      <w:pPr>
        <w:ind w:left="5367" w:hanging="360"/>
      </w:pPr>
      <w:rPr>
        <w:rFonts w:ascii="Wingdings" w:hAnsi="Wingdings" w:hint="default"/>
      </w:rPr>
    </w:lvl>
    <w:lvl w:ilvl="6" w:tplc="04070001" w:tentative="1">
      <w:start w:val="1"/>
      <w:numFmt w:val="bullet"/>
      <w:lvlText w:val=""/>
      <w:lvlJc w:val="left"/>
      <w:pPr>
        <w:ind w:left="6087" w:hanging="360"/>
      </w:pPr>
      <w:rPr>
        <w:rFonts w:ascii="Symbol" w:hAnsi="Symbol" w:hint="default"/>
      </w:rPr>
    </w:lvl>
    <w:lvl w:ilvl="7" w:tplc="04070003" w:tentative="1">
      <w:start w:val="1"/>
      <w:numFmt w:val="bullet"/>
      <w:lvlText w:val="o"/>
      <w:lvlJc w:val="left"/>
      <w:pPr>
        <w:ind w:left="6807" w:hanging="360"/>
      </w:pPr>
      <w:rPr>
        <w:rFonts w:ascii="Courier New" w:hAnsi="Courier New" w:cs="Courier New" w:hint="default"/>
      </w:rPr>
    </w:lvl>
    <w:lvl w:ilvl="8" w:tplc="04070005" w:tentative="1">
      <w:start w:val="1"/>
      <w:numFmt w:val="bullet"/>
      <w:lvlText w:val=""/>
      <w:lvlJc w:val="left"/>
      <w:pPr>
        <w:ind w:left="7527" w:hanging="360"/>
      </w:pPr>
      <w:rPr>
        <w:rFonts w:ascii="Wingdings" w:hAnsi="Wingdings" w:hint="default"/>
      </w:rPr>
    </w:lvl>
  </w:abstractNum>
  <w:abstractNum w:abstractNumId="1">
    <w:nsid w:val="07950174"/>
    <w:multiLevelType w:val="hybridMultilevel"/>
    <w:tmpl w:val="D952C2D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4B4637"/>
    <w:multiLevelType w:val="hybridMultilevel"/>
    <w:tmpl w:val="1EB08A5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nsid w:val="0B7777A7"/>
    <w:multiLevelType w:val="hybridMultilevel"/>
    <w:tmpl w:val="2B129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D052A2"/>
    <w:multiLevelType w:val="hybridMultilevel"/>
    <w:tmpl w:val="CAD8661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nsid w:val="0F0566A6"/>
    <w:multiLevelType w:val="hybridMultilevel"/>
    <w:tmpl w:val="5A6EC6A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42748C0"/>
    <w:multiLevelType w:val="hybridMultilevel"/>
    <w:tmpl w:val="44189A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530074F"/>
    <w:multiLevelType w:val="hybridMultilevel"/>
    <w:tmpl w:val="C4963F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CC575F"/>
    <w:multiLevelType w:val="hybridMultilevel"/>
    <w:tmpl w:val="61E065D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F10723C"/>
    <w:multiLevelType w:val="hybridMultilevel"/>
    <w:tmpl w:val="83BC61E4"/>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FF47D09"/>
    <w:multiLevelType w:val="hybridMultilevel"/>
    <w:tmpl w:val="5B1EE5C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1823CBC"/>
    <w:multiLevelType w:val="hybridMultilevel"/>
    <w:tmpl w:val="7BB0B53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99E5275"/>
    <w:multiLevelType w:val="hybridMultilevel"/>
    <w:tmpl w:val="CB10B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E8430F7"/>
    <w:multiLevelType w:val="hybridMultilevel"/>
    <w:tmpl w:val="100AA80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5970DE8"/>
    <w:multiLevelType w:val="hybridMultilevel"/>
    <w:tmpl w:val="541ACD7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336206A"/>
    <w:multiLevelType w:val="hybridMultilevel"/>
    <w:tmpl w:val="65643EC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5575EB9"/>
    <w:multiLevelType w:val="hybridMultilevel"/>
    <w:tmpl w:val="6ABAE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D4A4274"/>
    <w:multiLevelType w:val="hybridMultilevel"/>
    <w:tmpl w:val="CB761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1BD1512"/>
    <w:multiLevelType w:val="hybridMultilevel"/>
    <w:tmpl w:val="68026F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21B2E01"/>
    <w:multiLevelType w:val="hybridMultilevel"/>
    <w:tmpl w:val="24A88E4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0">
    <w:nsid w:val="53826C2B"/>
    <w:multiLevelType w:val="hybridMultilevel"/>
    <w:tmpl w:val="DE52752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995DE7"/>
    <w:multiLevelType w:val="hybridMultilevel"/>
    <w:tmpl w:val="445E39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CEF048B"/>
    <w:multiLevelType w:val="hybridMultilevel"/>
    <w:tmpl w:val="F8B869A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11B0A78"/>
    <w:multiLevelType w:val="hybridMultilevel"/>
    <w:tmpl w:val="DB38B01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70456F7"/>
    <w:multiLevelType w:val="hybridMultilevel"/>
    <w:tmpl w:val="2BC8FA9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70B4C3D"/>
    <w:multiLevelType w:val="hybridMultilevel"/>
    <w:tmpl w:val="17EACDE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A7A22A3"/>
    <w:multiLevelType w:val="hybridMultilevel"/>
    <w:tmpl w:val="E0E2BE3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BD819CB"/>
    <w:multiLevelType w:val="hybridMultilevel"/>
    <w:tmpl w:val="ECF896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FC812AC"/>
    <w:multiLevelType w:val="hybridMultilevel"/>
    <w:tmpl w:val="C2E8E8E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9">
    <w:nsid w:val="71273719"/>
    <w:multiLevelType w:val="hybridMultilevel"/>
    <w:tmpl w:val="4326603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4F5205D"/>
    <w:multiLevelType w:val="hybridMultilevel"/>
    <w:tmpl w:val="7B141C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A3100D3"/>
    <w:multiLevelType w:val="hybridMultilevel"/>
    <w:tmpl w:val="6B169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7"/>
  </w:num>
  <w:num w:numId="3">
    <w:abstractNumId w:val="7"/>
  </w:num>
  <w:num w:numId="4">
    <w:abstractNumId w:val="5"/>
  </w:num>
  <w:num w:numId="5">
    <w:abstractNumId w:val="15"/>
  </w:num>
  <w:num w:numId="6">
    <w:abstractNumId w:val="14"/>
  </w:num>
  <w:num w:numId="7">
    <w:abstractNumId w:val="8"/>
  </w:num>
  <w:num w:numId="8">
    <w:abstractNumId w:val="10"/>
  </w:num>
  <w:num w:numId="9">
    <w:abstractNumId w:val="29"/>
  </w:num>
  <w:num w:numId="10">
    <w:abstractNumId w:val="25"/>
  </w:num>
  <w:num w:numId="11">
    <w:abstractNumId w:val="19"/>
  </w:num>
  <w:num w:numId="12">
    <w:abstractNumId w:val="26"/>
  </w:num>
  <w:num w:numId="13">
    <w:abstractNumId w:val="28"/>
  </w:num>
  <w:num w:numId="14">
    <w:abstractNumId w:val="9"/>
  </w:num>
  <w:num w:numId="15">
    <w:abstractNumId w:val="22"/>
  </w:num>
  <w:num w:numId="16">
    <w:abstractNumId w:val="20"/>
  </w:num>
  <w:num w:numId="17">
    <w:abstractNumId w:val="1"/>
  </w:num>
  <w:num w:numId="18">
    <w:abstractNumId w:val="16"/>
  </w:num>
  <w:num w:numId="19">
    <w:abstractNumId w:val="27"/>
  </w:num>
  <w:num w:numId="20">
    <w:abstractNumId w:val="0"/>
  </w:num>
  <w:num w:numId="21">
    <w:abstractNumId w:val="11"/>
  </w:num>
  <w:num w:numId="22">
    <w:abstractNumId w:val="21"/>
  </w:num>
  <w:num w:numId="23">
    <w:abstractNumId w:val="24"/>
  </w:num>
  <w:num w:numId="24">
    <w:abstractNumId w:val="4"/>
  </w:num>
  <w:num w:numId="25">
    <w:abstractNumId w:val="2"/>
  </w:num>
  <w:num w:numId="26">
    <w:abstractNumId w:val="31"/>
  </w:num>
  <w:num w:numId="27">
    <w:abstractNumId w:val="18"/>
  </w:num>
  <w:num w:numId="28">
    <w:abstractNumId w:val="6"/>
  </w:num>
  <w:num w:numId="29">
    <w:abstractNumId w:val="30"/>
  </w:num>
  <w:num w:numId="30">
    <w:abstractNumId w:val="23"/>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60"/>
    <w:rsid w:val="00022D2B"/>
    <w:rsid w:val="00086AE7"/>
    <w:rsid w:val="000958A1"/>
    <w:rsid w:val="000B14D0"/>
    <w:rsid w:val="000D17A0"/>
    <w:rsid w:val="000E1378"/>
    <w:rsid w:val="000E7EEB"/>
    <w:rsid w:val="00107883"/>
    <w:rsid w:val="0012745B"/>
    <w:rsid w:val="001510F8"/>
    <w:rsid w:val="00170405"/>
    <w:rsid w:val="001B35DD"/>
    <w:rsid w:val="001C206A"/>
    <w:rsid w:val="001C7EF4"/>
    <w:rsid w:val="001D11DA"/>
    <w:rsid w:val="00225D0A"/>
    <w:rsid w:val="00240E9F"/>
    <w:rsid w:val="00282CD5"/>
    <w:rsid w:val="002A5DF0"/>
    <w:rsid w:val="002F2B8A"/>
    <w:rsid w:val="00355571"/>
    <w:rsid w:val="003570D7"/>
    <w:rsid w:val="0036299F"/>
    <w:rsid w:val="00372F4D"/>
    <w:rsid w:val="00381040"/>
    <w:rsid w:val="00386903"/>
    <w:rsid w:val="003940B6"/>
    <w:rsid w:val="003A4BCC"/>
    <w:rsid w:val="003D5454"/>
    <w:rsid w:val="003E1C28"/>
    <w:rsid w:val="003E7829"/>
    <w:rsid w:val="004026FC"/>
    <w:rsid w:val="00405209"/>
    <w:rsid w:val="004374E1"/>
    <w:rsid w:val="00442A8E"/>
    <w:rsid w:val="00457566"/>
    <w:rsid w:val="00477484"/>
    <w:rsid w:val="00480133"/>
    <w:rsid w:val="00484FFC"/>
    <w:rsid w:val="004B6A2B"/>
    <w:rsid w:val="004C2820"/>
    <w:rsid w:val="005104E0"/>
    <w:rsid w:val="00523676"/>
    <w:rsid w:val="00535473"/>
    <w:rsid w:val="0055279D"/>
    <w:rsid w:val="00564F1B"/>
    <w:rsid w:val="005B427A"/>
    <w:rsid w:val="005D07D4"/>
    <w:rsid w:val="005E2E17"/>
    <w:rsid w:val="006403B1"/>
    <w:rsid w:val="00664DAD"/>
    <w:rsid w:val="00671142"/>
    <w:rsid w:val="006C3123"/>
    <w:rsid w:val="006E7C52"/>
    <w:rsid w:val="006F0DDB"/>
    <w:rsid w:val="006F2720"/>
    <w:rsid w:val="00715794"/>
    <w:rsid w:val="0073064F"/>
    <w:rsid w:val="007758D7"/>
    <w:rsid w:val="007A774F"/>
    <w:rsid w:val="007B5DBC"/>
    <w:rsid w:val="007D6F46"/>
    <w:rsid w:val="007F26D7"/>
    <w:rsid w:val="00865B83"/>
    <w:rsid w:val="008728F0"/>
    <w:rsid w:val="008F59E7"/>
    <w:rsid w:val="00907187"/>
    <w:rsid w:val="00973193"/>
    <w:rsid w:val="009821C8"/>
    <w:rsid w:val="00995860"/>
    <w:rsid w:val="009A3EFC"/>
    <w:rsid w:val="00A25746"/>
    <w:rsid w:val="00A31E3A"/>
    <w:rsid w:val="00A467FA"/>
    <w:rsid w:val="00A479CE"/>
    <w:rsid w:val="00A9745C"/>
    <w:rsid w:val="00AA0C40"/>
    <w:rsid w:val="00AA483B"/>
    <w:rsid w:val="00AB0D60"/>
    <w:rsid w:val="00AB575D"/>
    <w:rsid w:val="00AE7DC8"/>
    <w:rsid w:val="00AF6FC1"/>
    <w:rsid w:val="00B0230E"/>
    <w:rsid w:val="00B62DE1"/>
    <w:rsid w:val="00B723FF"/>
    <w:rsid w:val="00B76B0A"/>
    <w:rsid w:val="00B84C36"/>
    <w:rsid w:val="00B97513"/>
    <w:rsid w:val="00BD1384"/>
    <w:rsid w:val="00BF358A"/>
    <w:rsid w:val="00C33E14"/>
    <w:rsid w:val="00CA0894"/>
    <w:rsid w:val="00CA68DA"/>
    <w:rsid w:val="00CA717D"/>
    <w:rsid w:val="00D018F6"/>
    <w:rsid w:val="00D508DC"/>
    <w:rsid w:val="00DB394B"/>
    <w:rsid w:val="00DB4DF2"/>
    <w:rsid w:val="00DD4C1F"/>
    <w:rsid w:val="00E422D7"/>
    <w:rsid w:val="00E50DEA"/>
    <w:rsid w:val="00F36701"/>
    <w:rsid w:val="00F4495C"/>
    <w:rsid w:val="00F85B18"/>
    <w:rsid w:val="00F87C61"/>
    <w:rsid w:val="00FB1AA1"/>
    <w:rsid w:val="00FD1358"/>
    <w:rsid w:val="00FD1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4FFC"/>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48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FFC"/>
    <w:pPr>
      <w:ind w:left="720"/>
      <w:contextualSpacing/>
    </w:pPr>
  </w:style>
  <w:style w:type="character" w:styleId="Hyperlink">
    <w:name w:val="Hyperlink"/>
    <w:basedOn w:val="Absatz-Standardschriftart"/>
    <w:uiPriority w:val="99"/>
    <w:unhideWhenUsed/>
    <w:rsid w:val="00484FFC"/>
    <w:rPr>
      <w:color w:val="0000FF" w:themeColor="hyperlink"/>
      <w:u w:val="single"/>
    </w:rPr>
  </w:style>
  <w:style w:type="paragraph" w:styleId="Kopfzeile">
    <w:name w:val="header"/>
    <w:basedOn w:val="Standard"/>
    <w:link w:val="KopfzeileZchn"/>
    <w:uiPriority w:val="99"/>
    <w:unhideWhenUsed/>
    <w:rsid w:val="00523676"/>
    <w:pPr>
      <w:tabs>
        <w:tab w:val="center" w:pos="4536"/>
        <w:tab w:val="right" w:pos="9072"/>
      </w:tabs>
    </w:pPr>
  </w:style>
  <w:style w:type="character" w:customStyle="1" w:styleId="KopfzeileZchn">
    <w:name w:val="Kopfzeile Zchn"/>
    <w:basedOn w:val="Absatz-Standardschriftart"/>
    <w:link w:val="Kopfzeile"/>
    <w:uiPriority w:val="99"/>
    <w:rsid w:val="00523676"/>
  </w:style>
  <w:style w:type="paragraph" w:styleId="Fuzeile">
    <w:name w:val="footer"/>
    <w:basedOn w:val="Standard"/>
    <w:link w:val="FuzeileZchn"/>
    <w:uiPriority w:val="99"/>
    <w:unhideWhenUsed/>
    <w:rsid w:val="00523676"/>
    <w:pPr>
      <w:tabs>
        <w:tab w:val="center" w:pos="4536"/>
        <w:tab w:val="right" w:pos="9072"/>
      </w:tabs>
    </w:pPr>
  </w:style>
  <w:style w:type="character" w:customStyle="1" w:styleId="FuzeileZchn">
    <w:name w:val="Fußzeile Zchn"/>
    <w:basedOn w:val="Absatz-Standardschriftart"/>
    <w:link w:val="Fuzeile"/>
    <w:uiPriority w:val="99"/>
    <w:rsid w:val="00523676"/>
  </w:style>
  <w:style w:type="paragraph" w:styleId="Sprechblasentext">
    <w:name w:val="Balloon Text"/>
    <w:basedOn w:val="Standard"/>
    <w:link w:val="SprechblasentextZchn"/>
    <w:uiPriority w:val="99"/>
    <w:semiHidden/>
    <w:unhideWhenUsed/>
    <w:rsid w:val="005236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3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4FFC"/>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48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FFC"/>
    <w:pPr>
      <w:ind w:left="720"/>
      <w:contextualSpacing/>
    </w:pPr>
  </w:style>
  <w:style w:type="character" w:styleId="Hyperlink">
    <w:name w:val="Hyperlink"/>
    <w:basedOn w:val="Absatz-Standardschriftart"/>
    <w:uiPriority w:val="99"/>
    <w:unhideWhenUsed/>
    <w:rsid w:val="00484FFC"/>
    <w:rPr>
      <w:color w:val="0000FF" w:themeColor="hyperlink"/>
      <w:u w:val="single"/>
    </w:rPr>
  </w:style>
  <w:style w:type="paragraph" w:styleId="Kopfzeile">
    <w:name w:val="header"/>
    <w:basedOn w:val="Standard"/>
    <w:link w:val="KopfzeileZchn"/>
    <w:uiPriority w:val="99"/>
    <w:unhideWhenUsed/>
    <w:rsid w:val="00523676"/>
    <w:pPr>
      <w:tabs>
        <w:tab w:val="center" w:pos="4536"/>
        <w:tab w:val="right" w:pos="9072"/>
      </w:tabs>
    </w:pPr>
  </w:style>
  <w:style w:type="character" w:customStyle="1" w:styleId="KopfzeileZchn">
    <w:name w:val="Kopfzeile Zchn"/>
    <w:basedOn w:val="Absatz-Standardschriftart"/>
    <w:link w:val="Kopfzeile"/>
    <w:uiPriority w:val="99"/>
    <w:rsid w:val="00523676"/>
  </w:style>
  <w:style w:type="paragraph" w:styleId="Fuzeile">
    <w:name w:val="footer"/>
    <w:basedOn w:val="Standard"/>
    <w:link w:val="FuzeileZchn"/>
    <w:uiPriority w:val="99"/>
    <w:unhideWhenUsed/>
    <w:rsid w:val="00523676"/>
    <w:pPr>
      <w:tabs>
        <w:tab w:val="center" w:pos="4536"/>
        <w:tab w:val="right" w:pos="9072"/>
      </w:tabs>
    </w:pPr>
  </w:style>
  <w:style w:type="character" w:customStyle="1" w:styleId="FuzeileZchn">
    <w:name w:val="Fußzeile Zchn"/>
    <w:basedOn w:val="Absatz-Standardschriftart"/>
    <w:link w:val="Fuzeile"/>
    <w:uiPriority w:val="99"/>
    <w:rsid w:val="00523676"/>
  </w:style>
  <w:style w:type="paragraph" w:styleId="Sprechblasentext">
    <w:name w:val="Balloon Text"/>
    <w:basedOn w:val="Standard"/>
    <w:link w:val="SprechblasentextZchn"/>
    <w:uiPriority w:val="99"/>
    <w:semiHidden/>
    <w:unhideWhenUsed/>
    <w:rsid w:val="005236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3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Daniela%20Herrlich\Documents\Estrella\Landessportbund%20Hessen\Vereinsberaterportal\Merkbl&#228;tter%20-%20neu%20-\2016-06-15%20Vorlage%20Merkbl&#228;t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2016-06-15 Vorlage Merkblätter.dotx</Template>
  <TotalTime>0</TotalTime>
  <Pages>5</Pages>
  <Words>2735</Words>
  <Characters>17234</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Herrlich</dc:creator>
  <cp:lastModifiedBy>Daniela Herrlich</cp:lastModifiedBy>
  <cp:revision>3</cp:revision>
  <cp:lastPrinted>2016-07-04T10:29:00Z</cp:lastPrinted>
  <dcterms:created xsi:type="dcterms:W3CDTF">2016-07-04T10:36:00Z</dcterms:created>
  <dcterms:modified xsi:type="dcterms:W3CDTF">2016-07-04T10:37:00Z</dcterms:modified>
</cp:coreProperties>
</file>