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16F64" w14:textId="70318759" w:rsidR="00026271" w:rsidRDefault="00D2621E" w:rsidP="00026271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36</w:t>
      </w:r>
      <w:r>
        <w:rPr>
          <w:rFonts w:ascii="Arial" w:hAnsi="Arial" w:cs="Arial"/>
        </w:rPr>
        <w:tab/>
        <w:t>11</w:t>
      </w:r>
      <w:r w:rsidR="00E73AD4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="00F940E1">
        <w:rPr>
          <w:rFonts w:ascii="Arial" w:hAnsi="Arial" w:cs="Arial"/>
        </w:rPr>
        <w:t>.</w:t>
      </w:r>
      <w:r w:rsidR="00026271">
        <w:rPr>
          <w:rFonts w:ascii="Arial" w:hAnsi="Arial" w:cs="Arial"/>
        </w:rPr>
        <w:t>201</w:t>
      </w:r>
      <w:r w:rsidR="00F940E1">
        <w:rPr>
          <w:rFonts w:ascii="Arial" w:hAnsi="Arial" w:cs="Arial"/>
        </w:rPr>
        <w:t>8</w:t>
      </w:r>
    </w:p>
    <w:p w14:paraId="2CFB2CC4" w14:textId="77777777" w:rsidR="00026271" w:rsidRDefault="00026271" w:rsidP="00026271">
      <w:pPr>
        <w:rPr>
          <w:rFonts w:ascii="Arial" w:hAnsi="Arial" w:cs="Arial"/>
        </w:rPr>
      </w:pPr>
    </w:p>
    <w:p w14:paraId="3AF12216" w14:textId="77777777" w:rsidR="00026271" w:rsidRDefault="00026271" w:rsidP="00026271">
      <w:pPr>
        <w:rPr>
          <w:rFonts w:ascii="Arial" w:hAnsi="Arial" w:cs="Arial"/>
        </w:rPr>
      </w:pPr>
    </w:p>
    <w:p w14:paraId="4FB57963" w14:textId="4BDE422B" w:rsidR="00026271" w:rsidRPr="00C126BA" w:rsidRDefault="00F940E1" w:rsidP="0002627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AD4">
        <w:rPr>
          <w:rFonts w:ascii="Arial" w:hAnsi="Arial" w:cs="Arial"/>
        </w:rPr>
        <w:t xml:space="preserve">. </w:t>
      </w:r>
      <w:proofErr w:type="spellStart"/>
      <w:r w:rsidR="00E73AD4">
        <w:rPr>
          <w:rFonts w:ascii="Arial" w:hAnsi="Arial" w:cs="Arial"/>
        </w:rPr>
        <w:t>sportinfra</w:t>
      </w:r>
      <w:proofErr w:type="spellEnd"/>
      <w:r w:rsidR="00E73AD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 Landessportbundes Hessen am 7</w:t>
      </w:r>
      <w:r w:rsidR="00E73AD4">
        <w:rPr>
          <w:rFonts w:ascii="Arial" w:hAnsi="Arial" w:cs="Arial"/>
        </w:rPr>
        <w:t xml:space="preserve">. und </w:t>
      </w:r>
      <w:r>
        <w:rPr>
          <w:rFonts w:ascii="Arial" w:hAnsi="Arial" w:cs="Arial"/>
        </w:rPr>
        <w:t>8</w:t>
      </w:r>
      <w:r w:rsidR="00E73AD4">
        <w:rPr>
          <w:rFonts w:ascii="Arial" w:hAnsi="Arial" w:cs="Arial"/>
        </w:rPr>
        <w:t>. November</w:t>
      </w:r>
    </w:p>
    <w:p w14:paraId="7FFEAB2B" w14:textId="77777777" w:rsidR="00026271" w:rsidRPr="00C126BA" w:rsidRDefault="00026271" w:rsidP="00026271">
      <w:pPr>
        <w:rPr>
          <w:rFonts w:ascii="Arial" w:hAnsi="Arial" w:cs="Arial"/>
        </w:rPr>
      </w:pPr>
    </w:p>
    <w:p w14:paraId="67F99983" w14:textId="1676DB55" w:rsidR="00620A04" w:rsidRDefault="0095070F">
      <w:r>
        <w:rPr>
          <w:rFonts w:ascii="Arial" w:hAnsi="Arial" w:cs="Arial"/>
          <w:b/>
          <w:sz w:val="36"/>
          <w:szCs w:val="36"/>
        </w:rPr>
        <w:t xml:space="preserve">Sportstätten der Zukunft </w:t>
      </w:r>
      <w:bookmarkStart w:id="0" w:name="_GoBack"/>
      <w:bookmarkEnd w:id="0"/>
    </w:p>
    <w:p w14:paraId="6D833165" w14:textId="77777777" w:rsidR="00026271" w:rsidRDefault="00026271">
      <w:pPr>
        <w:rPr>
          <w:sz w:val="20"/>
          <w:szCs w:val="20"/>
        </w:rPr>
      </w:pPr>
    </w:p>
    <w:p w14:paraId="6F5DF53E" w14:textId="45FAD27F" w:rsidR="0095070F" w:rsidRDefault="0010315F" w:rsidP="00E73AD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Landessportbund Hessen (lsb h) lädt am 7. und 8. November zur</w:t>
      </w:r>
      <w:r w:rsidR="00302196">
        <w:rPr>
          <w:rFonts w:ascii="Arial" w:hAnsi="Arial" w:cs="Arial"/>
          <w:sz w:val="20"/>
          <w:szCs w:val="20"/>
        </w:rPr>
        <w:t xml:space="preserve"> Sportstättenmesse und Fachtagung </w:t>
      </w: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sportinfra</w:t>
      </w:r>
      <w:proofErr w:type="spellEnd"/>
      <w:r>
        <w:rPr>
          <w:rFonts w:ascii="Arial" w:hAnsi="Arial" w:cs="Arial"/>
          <w:sz w:val="20"/>
          <w:szCs w:val="20"/>
        </w:rPr>
        <w:t xml:space="preserve">“ </w:t>
      </w:r>
      <w:r w:rsidR="00302196">
        <w:rPr>
          <w:rFonts w:ascii="Arial" w:hAnsi="Arial" w:cs="Arial"/>
          <w:sz w:val="20"/>
          <w:szCs w:val="20"/>
        </w:rPr>
        <w:t>ein. Sie richtet sich in erster Linie an Verantwortliche aus Vereinen und anderen Sportorganisationen, Vertreter von Kommunen, Schulämtern, Planungs-, Bau- und</w:t>
      </w:r>
      <w:r w:rsidR="00FC10B6">
        <w:rPr>
          <w:rFonts w:ascii="Arial" w:hAnsi="Arial" w:cs="Arial"/>
          <w:sz w:val="20"/>
          <w:szCs w:val="20"/>
        </w:rPr>
        <w:t xml:space="preserve"> Sportämtern sowie Architekten </w:t>
      </w:r>
      <w:r w:rsidR="00302196">
        <w:rPr>
          <w:rFonts w:ascii="Arial" w:hAnsi="Arial" w:cs="Arial"/>
          <w:sz w:val="20"/>
          <w:szCs w:val="20"/>
        </w:rPr>
        <w:t xml:space="preserve">oder Sporthallenbauer. Im Mittelpunkt steht die Frage, </w:t>
      </w:r>
      <w:r w:rsidR="00FC10B6">
        <w:rPr>
          <w:rFonts w:ascii="Arial" w:hAnsi="Arial" w:cs="Arial"/>
          <w:sz w:val="20"/>
          <w:szCs w:val="20"/>
        </w:rPr>
        <w:t xml:space="preserve">welche Anforderungen künftig an </w:t>
      </w:r>
      <w:r w:rsidR="00302196">
        <w:rPr>
          <w:rFonts w:ascii="Arial" w:hAnsi="Arial" w:cs="Arial"/>
          <w:sz w:val="20"/>
          <w:szCs w:val="20"/>
        </w:rPr>
        <w:t xml:space="preserve">Sportstätten und Bewegungsräume </w:t>
      </w:r>
      <w:r w:rsidR="00FC10B6">
        <w:rPr>
          <w:rFonts w:ascii="Arial" w:hAnsi="Arial" w:cs="Arial"/>
          <w:sz w:val="20"/>
          <w:szCs w:val="20"/>
        </w:rPr>
        <w:t xml:space="preserve">gestellt werden und wie mit einer zukunftsgewandten Planung darauf reagiert werden kann. </w:t>
      </w:r>
    </w:p>
    <w:p w14:paraId="322E9EA6" w14:textId="441063B5" w:rsidR="009E5F18" w:rsidRDefault="00E7132F" w:rsidP="00C8712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„Viele hessische Sportstätten sind in die Jahre gekommen und müssen modernisiert werden. </w:t>
      </w:r>
      <w:r w:rsidR="0089228F">
        <w:rPr>
          <w:rFonts w:ascii="Arial" w:hAnsi="Arial" w:cs="Arial"/>
          <w:sz w:val="20"/>
          <w:szCs w:val="20"/>
        </w:rPr>
        <w:t>Neben der energetischen Optimierung müssen wir dabei auch die Auswirkungen des demografischen Wandels</w:t>
      </w:r>
      <w:r w:rsidR="00782713">
        <w:rPr>
          <w:rFonts w:ascii="Arial" w:hAnsi="Arial" w:cs="Arial"/>
          <w:sz w:val="20"/>
          <w:szCs w:val="20"/>
        </w:rPr>
        <w:t xml:space="preserve"> und </w:t>
      </w:r>
      <w:r w:rsidR="0089228F">
        <w:rPr>
          <w:rFonts w:ascii="Arial" w:hAnsi="Arial" w:cs="Arial"/>
          <w:sz w:val="20"/>
          <w:szCs w:val="20"/>
        </w:rPr>
        <w:t>das</w:t>
      </w:r>
      <w:r w:rsidR="00782713">
        <w:rPr>
          <w:rFonts w:ascii="Arial" w:hAnsi="Arial" w:cs="Arial"/>
          <w:sz w:val="20"/>
          <w:szCs w:val="20"/>
        </w:rPr>
        <w:t xml:space="preserve"> </w:t>
      </w:r>
      <w:r w:rsidR="0089228F">
        <w:rPr>
          <w:rFonts w:ascii="Arial" w:hAnsi="Arial" w:cs="Arial"/>
          <w:sz w:val="20"/>
          <w:szCs w:val="20"/>
        </w:rPr>
        <w:t>veränderte</w:t>
      </w:r>
      <w:r w:rsidR="00782713">
        <w:rPr>
          <w:rFonts w:ascii="Arial" w:hAnsi="Arial" w:cs="Arial"/>
          <w:sz w:val="20"/>
          <w:szCs w:val="20"/>
        </w:rPr>
        <w:t xml:space="preserve"> Sportverhalten </w:t>
      </w:r>
      <w:r w:rsidR="0089228F">
        <w:rPr>
          <w:rFonts w:ascii="Arial" w:hAnsi="Arial" w:cs="Arial"/>
          <w:sz w:val="20"/>
          <w:szCs w:val="20"/>
        </w:rPr>
        <w:t>im Auge behalten: Bewegungsräume abseits normierter Wettkampfsportanlagen gewinnen an Bedeutung, außerdem sind die Bedürfnisse in Ballungsräumen und auf dem Land sehr unterschiedlich“, beschreibt Landessportbund-Vizepräsident Rolf Hocke</w:t>
      </w:r>
      <w:r w:rsidR="00BC2660">
        <w:rPr>
          <w:rFonts w:ascii="Arial" w:hAnsi="Arial" w:cs="Arial"/>
          <w:sz w:val="20"/>
          <w:szCs w:val="20"/>
        </w:rPr>
        <w:t xml:space="preserve"> die Ausgangslage. Was das für die beteiligten Akteure – Vereine</w:t>
      </w:r>
      <w:r w:rsidR="00774274">
        <w:rPr>
          <w:rFonts w:ascii="Arial" w:hAnsi="Arial" w:cs="Arial"/>
          <w:sz w:val="20"/>
          <w:szCs w:val="20"/>
        </w:rPr>
        <w:t>, Stadtplaner, Kommunen, das Land und den Landessportbund – konkret bedeutet, soll bei der 7. „</w:t>
      </w:r>
      <w:proofErr w:type="spellStart"/>
      <w:r w:rsidR="00774274">
        <w:rPr>
          <w:rFonts w:ascii="Arial" w:hAnsi="Arial" w:cs="Arial"/>
          <w:sz w:val="20"/>
          <w:szCs w:val="20"/>
        </w:rPr>
        <w:t>sportinfra</w:t>
      </w:r>
      <w:proofErr w:type="spellEnd"/>
      <w:r w:rsidR="00774274">
        <w:rPr>
          <w:rFonts w:ascii="Arial" w:hAnsi="Arial" w:cs="Arial"/>
          <w:sz w:val="20"/>
          <w:szCs w:val="20"/>
        </w:rPr>
        <w:t xml:space="preserve">“ im gegenseitigen Austausch diskutiert werden.  </w:t>
      </w:r>
    </w:p>
    <w:p w14:paraId="56AC9859" w14:textId="2539A8BD" w:rsidR="00774274" w:rsidRDefault="00535FC5" w:rsidP="00C8712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1</w:t>
      </w:r>
      <w:r w:rsidR="00121F3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Fachforen </w:t>
      </w:r>
      <w:r w:rsidR="006F3385">
        <w:rPr>
          <w:rFonts w:ascii="Arial" w:hAnsi="Arial" w:cs="Arial"/>
          <w:sz w:val="20"/>
          <w:szCs w:val="20"/>
        </w:rPr>
        <w:t xml:space="preserve">sensibilisieren </w:t>
      </w:r>
      <w:r>
        <w:rPr>
          <w:rFonts w:ascii="Arial" w:hAnsi="Arial" w:cs="Arial"/>
          <w:sz w:val="20"/>
          <w:szCs w:val="20"/>
        </w:rPr>
        <w:t xml:space="preserve">Fachleute aus </w:t>
      </w:r>
      <w:r w:rsidR="00774274">
        <w:rPr>
          <w:rFonts w:ascii="Arial" w:hAnsi="Arial" w:cs="Arial"/>
          <w:sz w:val="20"/>
          <w:szCs w:val="20"/>
        </w:rPr>
        <w:t xml:space="preserve">Sport, </w:t>
      </w:r>
      <w:r>
        <w:rPr>
          <w:rFonts w:ascii="Arial" w:hAnsi="Arial" w:cs="Arial"/>
          <w:sz w:val="20"/>
          <w:szCs w:val="20"/>
        </w:rPr>
        <w:t xml:space="preserve">Politik, Wirtschaft und Wissenschaft </w:t>
      </w:r>
      <w:r w:rsidR="00307C32">
        <w:rPr>
          <w:rFonts w:ascii="Arial" w:hAnsi="Arial" w:cs="Arial"/>
          <w:sz w:val="20"/>
          <w:szCs w:val="20"/>
        </w:rPr>
        <w:t>f</w:t>
      </w:r>
      <w:r w:rsidR="00E639BE">
        <w:rPr>
          <w:rFonts w:ascii="Arial" w:hAnsi="Arial" w:cs="Arial"/>
          <w:sz w:val="20"/>
          <w:szCs w:val="20"/>
        </w:rPr>
        <w:t>ür mögliche Probleme</w:t>
      </w:r>
      <w:r w:rsidR="006F3385">
        <w:rPr>
          <w:rFonts w:ascii="Arial" w:hAnsi="Arial" w:cs="Arial"/>
          <w:sz w:val="20"/>
          <w:szCs w:val="20"/>
        </w:rPr>
        <w:t xml:space="preserve"> und stellen </w:t>
      </w:r>
      <w:r>
        <w:rPr>
          <w:rFonts w:ascii="Arial" w:hAnsi="Arial" w:cs="Arial"/>
          <w:sz w:val="20"/>
          <w:szCs w:val="20"/>
        </w:rPr>
        <w:t>vielfältige Lösungsansätze vor.</w:t>
      </w:r>
      <w:r w:rsidR="00E639BE">
        <w:rPr>
          <w:rFonts w:ascii="Arial" w:hAnsi="Arial" w:cs="Arial"/>
          <w:sz w:val="20"/>
          <w:szCs w:val="20"/>
        </w:rPr>
        <w:t xml:space="preserve"> </w:t>
      </w:r>
      <w:r w:rsidR="00307C32">
        <w:rPr>
          <w:rFonts w:ascii="Arial" w:hAnsi="Arial" w:cs="Arial"/>
          <w:sz w:val="20"/>
          <w:szCs w:val="20"/>
        </w:rPr>
        <w:t xml:space="preserve">Je nach individuellen Bedürfnissen können die Besucher der Fachtagung die Foren auswählen, die die für sie drängendsten Fragen beantworten: </w:t>
      </w:r>
      <w:r w:rsidR="009E5F18">
        <w:rPr>
          <w:rFonts w:ascii="Arial" w:hAnsi="Arial" w:cs="Arial"/>
          <w:sz w:val="20"/>
          <w:szCs w:val="20"/>
        </w:rPr>
        <w:t xml:space="preserve">Was muss ich bei der energetischen Sanierung von Sportanlagen </w:t>
      </w:r>
      <w:r w:rsidR="009E5F18" w:rsidRPr="004D717F">
        <w:rPr>
          <w:rFonts w:ascii="Arial" w:hAnsi="Arial" w:cs="Arial"/>
          <w:sz w:val="20"/>
          <w:szCs w:val="20"/>
        </w:rPr>
        <w:t>beachten? Welche Fördermittel kann mein Verein eigentlich bei welchen Institutionen beantragen? Wie vermeide ich</w:t>
      </w:r>
      <w:r w:rsidR="009E5F18">
        <w:rPr>
          <w:rFonts w:ascii="Arial" w:hAnsi="Arial" w:cs="Arial"/>
          <w:sz w:val="20"/>
          <w:szCs w:val="20"/>
        </w:rPr>
        <w:t xml:space="preserve">, dass mein Kunstrasenplatz zur Kostenfalle wird? Wie wirken sich Trends – von </w:t>
      </w:r>
      <w:proofErr w:type="gramStart"/>
      <w:r w:rsidR="009E5F18">
        <w:rPr>
          <w:rFonts w:ascii="Arial" w:hAnsi="Arial" w:cs="Arial"/>
          <w:sz w:val="20"/>
          <w:szCs w:val="20"/>
        </w:rPr>
        <w:t>E-Sports</w:t>
      </w:r>
      <w:proofErr w:type="gramEnd"/>
      <w:r w:rsidR="009E5F18">
        <w:rPr>
          <w:rFonts w:ascii="Arial" w:hAnsi="Arial" w:cs="Arial"/>
          <w:sz w:val="20"/>
          <w:szCs w:val="20"/>
        </w:rPr>
        <w:t xml:space="preserve"> bis Gesundheitssport auf meinen Verein aus? Wann machen Kooperationen Sinn? Wie viel Professionalisierung ist notwendig? Wie können Schwimmbäder erhalten werden? Gewinnen Bewegungsräume unter freiem Himmel an Bedeutung – und welche Pflege braucht eigentlich mein Rasen? </w:t>
      </w:r>
    </w:p>
    <w:p w14:paraId="7CE234F1" w14:textId="77D184D3" w:rsidR="009E5F18" w:rsidRDefault="009E5F18" w:rsidP="00C8712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„Sportstättenplanung hängt heute sehr stark mit </w:t>
      </w:r>
      <w:proofErr w:type="spellStart"/>
      <w:r>
        <w:rPr>
          <w:rFonts w:ascii="Arial" w:hAnsi="Arial" w:cs="Arial"/>
          <w:sz w:val="20"/>
          <w:szCs w:val="20"/>
        </w:rPr>
        <w:t>Sportenwicklungsplanung</w:t>
      </w:r>
      <w:proofErr w:type="spellEnd"/>
      <w:r>
        <w:rPr>
          <w:rFonts w:ascii="Arial" w:hAnsi="Arial" w:cs="Arial"/>
          <w:sz w:val="20"/>
          <w:szCs w:val="20"/>
        </w:rPr>
        <w:t xml:space="preserve"> zusammen“, sagt Rolf Hocke. </w:t>
      </w:r>
      <w:proofErr w:type="gramStart"/>
      <w:r>
        <w:rPr>
          <w:rFonts w:ascii="Arial" w:hAnsi="Arial" w:cs="Arial"/>
          <w:sz w:val="20"/>
          <w:szCs w:val="20"/>
        </w:rPr>
        <w:t>Dem</w:t>
      </w:r>
      <w:proofErr w:type="gramEnd"/>
      <w:r>
        <w:rPr>
          <w:rFonts w:ascii="Arial" w:hAnsi="Arial" w:cs="Arial"/>
          <w:sz w:val="20"/>
          <w:szCs w:val="20"/>
        </w:rPr>
        <w:t xml:space="preserve"> trage die siebte Auflage der „</w:t>
      </w:r>
      <w:proofErr w:type="spellStart"/>
      <w:r>
        <w:rPr>
          <w:rFonts w:ascii="Arial" w:hAnsi="Arial" w:cs="Arial"/>
          <w:sz w:val="20"/>
          <w:szCs w:val="20"/>
        </w:rPr>
        <w:t>sportinfra</w:t>
      </w:r>
      <w:proofErr w:type="spellEnd"/>
      <w:r>
        <w:rPr>
          <w:rFonts w:ascii="Arial" w:hAnsi="Arial" w:cs="Arial"/>
          <w:sz w:val="20"/>
          <w:szCs w:val="20"/>
        </w:rPr>
        <w:t xml:space="preserve">“ </w:t>
      </w:r>
      <w:r w:rsidR="008625FD">
        <w:rPr>
          <w:rFonts w:ascii="Arial" w:hAnsi="Arial" w:cs="Arial"/>
          <w:sz w:val="20"/>
          <w:szCs w:val="20"/>
        </w:rPr>
        <w:t>Rechnung. „Die Fachtagung ist deshalb nicht nur für Vereinsverantwortliche interessant, die sich explizit mit der</w:t>
      </w:r>
      <w:r w:rsidR="008625FD" w:rsidRPr="008625FD">
        <w:rPr>
          <w:rFonts w:ascii="Arial" w:eastAsia="Times New Roman" w:hAnsi="Arial" w:cs="Arial"/>
          <w:sz w:val="20"/>
          <w:szCs w:val="20"/>
          <w:lang w:eastAsia="de-DE"/>
        </w:rPr>
        <w:t xml:space="preserve"> Wartung, Renovierung, </w:t>
      </w:r>
      <w:r w:rsidR="008625FD">
        <w:rPr>
          <w:rFonts w:ascii="Arial" w:eastAsia="Times New Roman" w:hAnsi="Arial" w:cs="Arial"/>
          <w:sz w:val="20"/>
          <w:szCs w:val="20"/>
          <w:lang w:eastAsia="de-DE"/>
        </w:rPr>
        <w:t xml:space="preserve">Modernisierung oder dem Bau von Sportstätten befassen. Jeder, der seinen Verein in eine gute Zukunft führen will, wird hier Anregungen erhalten“, ist Hocke überzeugt. </w:t>
      </w:r>
    </w:p>
    <w:p w14:paraId="136AE1DE" w14:textId="3BE17BA1" w:rsidR="00E639BE" w:rsidRDefault="00D63C54" w:rsidP="00C8712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Zwischen den einzelnen Vorträgen haben die Besucher der kostenpflichtigen Fachtagung die Möglichkeit, sich auf der Sportstätten-Messe über Produkte und Dienstleistungen im Bereich Sportstätten-Bau und -Erhalt zu informieren. Die Messe ist am Mittwoch, </w:t>
      </w:r>
      <w:r w:rsidR="00121F3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November, von 9 </w:t>
      </w:r>
      <w:r w:rsidR="00121F3C">
        <w:rPr>
          <w:rFonts w:ascii="Arial" w:hAnsi="Arial" w:cs="Arial"/>
          <w:sz w:val="20"/>
          <w:szCs w:val="20"/>
        </w:rPr>
        <w:t>bis 18 Uhr und am Donnerstag, 8</w:t>
      </w:r>
      <w:r>
        <w:rPr>
          <w:rFonts w:ascii="Arial" w:hAnsi="Arial" w:cs="Arial"/>
          <w:sz w:val="20"/>
          <w:szCs w:val="20"/>
        </w:rPr>
        <w:t>. November, von 9 bis 16 Uhr geöffnet. Der Eintritt zu dieser Ausstellung in der Heinz-Lindner-Halle der Sportschule Frankfurt (Otto-Fleck-Schneise 4) ist frei und nicht an eine Tei</w:t>
      </w:r>
      <w:r w:rsidR="00121F3C">
        <w:rPr>
          <w:rFonts w:ascii="Arial" w:hAnsi="Arial" w:cs="Arial"/>
          <w:sz w:val="20"/>
          <w:szCs w:val="20"/>
        </w:rPr>
        <w:t>lnahme am Fachforum gebunden. Über 60</w:t>
      </w:r>
      <w:r>
        <w:rPr>
          <w:rFonts w:ascii="Arial" w:hAnsi="Arial" w:cs="Arial"/>
          <w:sz w:val="20"/>
          <w:szCs w:val="20"/>
        </w:rPr>
        <w:t xml:space="preserve"> Aussteller stehen dort für </w:t>
      </w:r>
      <w:r w:rsidR="008A0C1E">
        <w:rPr>
          <w:rFonts w:ascii="Arial" w:hAnsi="Arial" w:cs="Arial"/>
          <w:sz w:val="20"/>
          <w:szCs w:val="20"/>
        </w:rPr>
        <w:t>Gespräche</w:t>
      </w:r>
      <w:r>
        <w:rPr>
          <w:rFonts w:ascii="Arial" w:hAnsi="Arial" w:cs="Arial"/>
          <w:sz w:val="20"/>
          <w:szCs w:val="20"/>
        </w:rPr>
        <w:t xml:space="preserve"> bereit. </w:t>
      </w:r>
    </w:p>
    <w:p w14:paraId="54509565" w14:textId="77777777" w:rsidR="008625FD" w:rsidRDefault="008625FD" w:rsidP="00C87124">
      <w:pPr>
        <w:spacing w:after="120"/>
        <w:rPr>
          <w:rFonts w:ascii="Arial" w:hAnsi="Arial" w:cs="Arial"/>
          <w:sz w:val="20"/>
          <w:szCs w:val="20"/>
        </w:rPr>
      </w:pPr>
    </w:p>
    <w:p w14:paraId="7C52CAA3" w14:textId="738EEEC0" w:rsidR="00307C32" w:rsidRPr="00121F3C" w:rsidRDefault="00307C32" w:rsidP="00C87124">
      <w:pPr>
        <w:spacing w:after="120"/>
        <w:rPr>
          <w:rFonts w:ascii="Arial" w:hAnsi="Arial" w:cs="Arial"/>
          <w:i/>
          <w:sz w:val="20"/>
          <w:szCs w:val="20"/>
        </w:rPr>
      </w:pPr>
      <w:r w:rsidRPr="00121F3C">
        <w:rPr>
          <w:rFonts w:ascii="Arial" w:hAnsi="Arial" w:cs="Arial"/>
          <w:i/>
          <w:sz w:val="20"/>
          <w:szCs w:val="20"/>
        </w:rPr>
        <w:t xml:space="preserve">Weitere Informationen und Anmeldung unter </w:t>
      </w:r>
      <w:hyperlink r:id="rId5" w:history="1">
        <w:r w:rsidRPr="00121F3C">
          <w:rPr>
            <w:rStyle w:val="Hyperlink"/>
            <w:rFonts w:ascii="Arial" w:hAnsi="Arial" w:cs="Arial"/>
            <w:i/>
            <w:sz w:val="20"/>
            <w:szCs w:val="20"/>
          </w:rPr>
          <w:t>www.sportinfra.de</w:t>
        </w:r>
      </w:hyperlink>
      <w:r w:rsidR="0046559E" w:rsidRPr="00121F3C">
        <w:rPr>
          <w:rFonts w:ascii="Arial" w:hAnsi="Arial" w:cs="Arial"/>
          <w:i/>
          <w:sz w:val="20"/>
          <w:szCs w:val="20"/>
        </w:rPr>
        <w:t xml:space="preserve"> </w:t>
      </w:r>
    </w:p>
    <w:sectPr w:rsidR="00307C32" w:rsidRPr="00121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3"/>
    <w:rsid w:val="00026271"/>
    <w:rsid w:val="00031D80"/>
    <w:rsid w:val="000E56AB"/>
    <w:rsid w:val="0010315F"/>
    <w:rsid w:val="00121F3C"/>
    <w:rsid w:val="001A7234"/>
    <w:rsid w:val="00234C81"/>
    <w:rsid w:val="002E3C15"/>
    <w:rsid w:val="00302196"/>
    <w:rsid w:val="00307C32"/>
    <w:rsid w:val="0031024A"/>
    <w:rsid w:val="003645D2"/>
    <w:rsid w:val="00382EAF"/>
    <w:rsid w:val="003B29BE"/>
    <w:rsid w:val="00401993"/>
    <w:rsid w:val="0046559E"/>
    <w:rsid w:val="00477C98"/>
    <w:rsid w:val="00485D69"/>
    <w:rsid w:val="004A31B8"/>
    <w:rsid w:val="004D717F"/>
    <w:rsid w:val="00535FC5"/>
    <w:rsid w:val="0061640B"/>
    <w:rsid w:val="00620A04"/>
    <w:rsid w:val="00621500"/>
    <w:rsid w:val="006B3AE4"/>
    <w:rsid w:val="006E3B70"/>
    <w:rsid w:val="006E6C16"/>
    <w:rsid w:val="006F3385"/>
    <w:rsid w:val="00774274"/>
    <w:rsid w:val="00782713"/>
    <w:rsid w:val="00785CCB"/>
    <w:rsid w:val="007A0055"/>
    <w:rsid w:val="008028F8"/>
    <w:rsid w:val="008424C9"/>
    <w:rsid w:val="008625FD"/>
    <w:rsid w:val="0089228F"/>
    <w:rsid w:val="008A0C1E"/>
    <w:rsid w:val="00917CAC"/>
    <w:rsid w:val="0095070F"/>
    <w:rsid w:val="009B0F60"/>
    <w:rsid w:val="009E5F18"/>
    <w:rsid w:val="00A24D6E"/>
    <w:rsid w:val="00A768E2"/>
    <w:rsid w:val="00AA6E60"/>
    <w:rsid w:val="00B615F3"/>
    <w:rsid w:val="00BC2660"/>
    <w:rsid w:val="00BE78EB"/>
    <w:rsid w:val="00C00162"/>
    <w:rsid w:val="00C87124"/>
    <w:rsid w:val="00CC7DD9"/>
    <w:rsid w:val="00D2621E"/>
    <w:rsid w:val="00D565C0"/>
    <w:rsid w:val="00D63C54"/>
    <w:rsid w:val="00DD5F18"/>
    <w:rsid w:val="00DF7C10"/>
    <w:rsid w:val="00E639BE"/>
    <w:rsid w:val="00E7132F"/>
    <w:rsid w:val="00E73AD4"/>
    <w:rsid w:val="00EB62C5"/>
    <w:rsid w:val="00F940E1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2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85C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27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5CC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85C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C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85C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27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5CC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85C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infr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25</cp:revision>
  <cp:lastPrinted>2016-10-04T06:20:00Z</cp:lastPrinted>
  <dcterms:created xsi:type="dcterms:W3CDTF">2016-09-16T09:36:00Z</dcterms:created>
  <dcterms:modified xsi:type="dcterms:W3CDTF">2018-09-11T06:23:00Z</dcterms:modified>
</cp:coreProperties>
</file>