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E0" w:rsidRDefault="00955A09" w:rsidP="007F22E0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36</w:t>
      </w:r>
      <w:r w:rsidR="007F22E0">
        <w:rPr>
          <w:rFonts w:ascii="Arial" w:hAnsi="Arial" w:cs="Arial"/>
        </w:rPr>
        <w:tab/>
      </w:r>
      <w:r>
        <w:rPr>
          <w:rFonts w:ascii="Arial" w:hAnsi="Arial" w:cs="Arial"/>
        </w:rPr>
        <w:t>29</w:t>
      </w:r>
      <w:r w:rsidR="007F22E0">
        <w:rPr>
          <w:rFonts w:ascii="Arial" w:hAnsi="Arial" w:cs="Arial"/>
        </w:rPr>
        <w:t>.10.2020</w:t>
      </w:r>
    </w:p>
    <w:p w:rsidR="007F22E0" w:rsidRDefault="007F22E0" w:rsidP="007F22E0">
      <w:pPr>
        <w:tabs>
          <w:tab w:val="left" w:pos="2268"/>
        </w:tabs>
        <w:rPr>
          <w:rFonts w:ascii="Arial" w:hAnsi="Arial" w:cs="Arial"/>
        </w:rPr>
      </w:pPr>
    </w:p>
    <w:p w:rsidR="007F22E0" w:rsidRDefault="00432187" w:rsidP="007F22E0">
      <w:pPr>
        <w:rPr>
          <w:rFonts w:ascii="Arial" w:hAnsi="Arial"/>
        </w:rPr>
      </w:pPr>
      <w:r>
        <w:rPr>
          <w:rFonts w:ascii="Arial" w:hAnsi="Arial"/>
        </w:rPr>
        <w:t xml:space="preserve">Landessportbund Hessen äußert sich zu neuen Corona-Regelungen </w:t>
      </w:r>
    </w:p>
    <w:p w:rsidR="00227B65" w:rsidRDefault="00432187" w:rsidP="007F22E0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„Äußerst schmerzhafte Entscheidung“</w:t>
      </w:r>
    </w:p>
    <w:p w:rsidR="009D2F7A" w:rsidRDefault="00825FF9" w:rsidP="00955A09">
      <w:pPr>
        <w:pStyle w:val="Grundtext"/>
        <w:ind w:firstLine="0"/>
        <w:jc w:val="left"/>
        <w:rPr>
          <w:rFonts w:ascii="Arial" w:hAnsi="Arial" w:cs="Arial"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Als äußerst schmerzhafte Entscheidung, die die </w:t>
      </w:r>
      <w:r w:rsidR="009D2F7A">
        <w:rPr>
          <w:rFonts w:ascii="Arial" w:hAnsi="Arial" w:cs="Arial"/>
          <w:sz w:val="22"/>
          <w:szCs w:val="20"/>
        </w:rPr>
        <w:t xml:space="preserve">hessischen </w:t>
      </w:r>
      <w:r>
        <w:rPr>
          <w:rFonts w:ascii="Arial" w:hAnsi="Arial" w:cs="Arial"/>
          <w:sz w:val="22"/>
          <w:szCs w:val="20"/>
        </w:rPr>
        <w:t xml:space="preserve">Sportvereine und -verbände </w:t>
      </w:r>
      <w:r w:rsidR="00D32347">
        <w:rPr>
          <w:rFonts w:ascii="Arial" w:hAnsi="Arial" w:cs="Arial"/>
          <w:sz w:val="22"/>
          <w:szCs w:val="20"/>
        </w:rPr>
        <w:t xml:space="preserve">sehr </w:t>
      </w:r>
      <w:r>
        <w:rPr>
          <w:rFonts w:ascii="Arial" w:hAnsi="Arial" w:cs="Arial"/>
          <w:sz w:val="22"/>
          <w:szCs w:val="20"/>
        </w:rPr>
        <w:t>hart treffe, hat der Landessportbund Hessen (lsb h) die erneute Aussetzung des</w:t>
      </w:r>
      <w:r w:rsidR="008510DB">
        <w:rPr>
          <w:rFonts w:ascii="Arial" w:hAnsi="Arial" w:cs="Arial"/>
          <w:sz w:val="22"/>
          <w:szCs w:val="20"/>
        </w:rPr>
        <w:t xml:space="preserve"> Vereins- und </w:t>
      </w:r>
      <w:r>
        <w:rPr>
          <w:rFonts w:ascii="Arial" w:hAnsi="Arial" w:cs="Arial"/>
          <w:sz w:val="22"/>
          <w:szCs w:val="20"/>
        </w:rPr>
        <w:t xml:space="preserve"> </w:t>
      </w:r>
      <w:r w:rsidR="008510DB">
        <w:rPr>
          <w:rFonts w:ascii="Arial" w:hAnsi="Arial" w:cs="Arial"/>
          <w:sz w:val="22"/>
          <w:szCs w:val="20"/>
        </w:rPr>
        <w:t>Amateur</w:t>
      </w:r>
      <w:r>
        <w:rPr>
          <w:rFonts w:ascii="Arial" w:hAnsi="Arial" w:cs="Arial"/>
          <w:sz w:val="22"/>
          <w:szCs w:val="20"/>
        </w:rPr>
        <w:t xml:space="preserve">sports </w:t>
      </w:r>
      <w:r w:rsidR="00BF6E14">
        <w:rPr>
          <w:rFonts w:ascii="Arial" w:hAnsi="Arial" w:cs="Arial"/>
          <w:sz w:val="22"/>
          <w:szCs w:val="20"/>
        </w:rPr>
        <w:t xml:space="preserve">aufgrund der Corona-Pandemie </w:t>
      </w:r>
      <w:r>
        <w:rPr>
          <w:rFonts w:ascii="Arial" w:hAnsi="Arial" w:cs="Arial"/>
          <w:sz w:val="22"/>
          <w:szCs w:val="20"/>
        </w:rPr>
        <w:t xml:space="preserve">bezeichnet. </w:t>
      </w:r>
      <w:r w:rsidR="009D2F7A">
        <w:rPr>
          <w:rFonts w:ascii="Arial" w:hAnsi="Arial" w:cs="Arial"/>
          <w:sz w:val="22"/>
          <w:szCs w:val="20"/>
        </w:rPr>
        <w:t xml:space="preserve">Die hessische Landesregierung hatte </w:t>
      </w:r>
      <w:r w:rsidR="00D32347">
        <w:rPr>
          <w:rFonts w:ascii="Arial" w:hAnsi="Arial" w:cs="Arial"/>
          <w:color w:val="auto"/>
          <w:sz w:val="22"/>
          <w:szCs w:val="20"/>
        </w:rPr>
        <w:t>ein sehr weitgehendes Sportverbot</w:t>
      </w:r>
      <w:r w:rsidR="009D2F7A" w:rsidRPr="009D2F7A">
        <w:rPr>
          <w:rFonts w:ascii="Arial" w:hAnsi="Arial" w:cs="Arial"/>
          <w:color w:val="auto"/>
          <w:sz w:val="22"/>
          <w:szCs w:val="20"/>
        </w:rPr>
        <w:t xml:space="preserve"> ab dem 2. November für voraussichtlich vier Wochen am Donnerstag bestätigt – analog zum Beschluss von Bund und Ländern am Vortag. </w:t>
      </w:r>
    </w:p>
    <w:p w:rsidR="00010DE6" w:rsidRDefault="00BF6E14" w:rsidP="00955A09">
      <w:pPr>
        <w:pStyle w:val="Grundtext"/>
        <w:ind w:firstLine="0"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„Die hessischen Vereine haben </w:t>
      </w:r>
      <w:r w:rsidR="00D32347">
        <w:rPr>
          <w:rFonts w:ascii="Arial" w:hAnsi="Arial" w:cs="Arial"/>
          <w:sz w:val="22"/>
          <w:szCs w:val="20"/>
        </w:rPr>
        <w:t>in den letzten Monaten Herausragendes geleist</w:t>
      </w:r>
      <w:r w:rsidR="007C4984">
        <w:rPr>
          <w:rFonts w:ascii="Arial" w:hAnsi="Arial" w:cs="Arial"/>
          <w:sz w:val="22"/>
          <w:szCs w:val="20"/>
        </w:rPr>
        <w:t xml:space="preserve">et, um Sport zu ermöglichen. Sie </w:t>
      </w:r>
      <w:r w:rsidR="00D32347">
        <w:rPr>
          <w:rFonts w:ascii="Arial" w:hAnsi="Arial" w:cs="Arial"/>
          <w:sz w:val="22"/>
          <w:szCs w:val="20"/>
        </w:rPr>
        <w:t xml:space="preserve">haben umfassende </w:t>
      </w:r>
      <w:r w:rsidR="008510DB">
        <w:rPr>
          <w:rFonts w:ascii="Arial" w:hAnsi="Arial" w:cs="Arial"/>
          <w:sz w:val="22"/>
          <w:szCs w:val="20"/>
        </w:rPr>
        <w:t xml:space="preserve">organisatorische </w:t>
      </w:r>
      <w:r>
        <w:rPr>
          <w:rFonts w:ascii="Arial" w:hAnsi="Arial" w:cs="Arial"/>
          <w:sz w:val="22"/>
          <w:szCs w:val="20"/>
        </w:rPr>
        <w:t xml:space="preserve">Anstrengungen unternommen, </w:t>
      </w:r>
      <w:r w:rsidR="00D32347">
        <w:rPr>
          <w:rFonts w:ascii="Arial" w:hAnsi="Arial" w:cs="Arial"/>
          <w:sz w:val="22"/>
          <w:szCs w:val="20"/>
        </w:rPr>
        <w:t xml:space="preserve">Hygienekonzepte umgesetzt, Ein- und Auslassregeln entwickelt, Kontaktlisten geführt und insgesamt gesellschaftliche Verantwortung übernommen, </w:t>
      </w:r>
      <w:r>
        <w:rPr>
          <w:rFonts w:ascii="Arial" w:hAnsi="Arial" w:cs="Arial"/>
          <w:sz w:val="22"/>
          <w:szCs w:val="20"/>
        </w:rPr>
        <w:t xml:space="preserve">um das Infektionsgeschehen gering zu halten. </w:t>
      </w:r>
      <w:r w:rsidR="00010DE6">
        <w:rPr>
          <w:rFonts w:ascii="Arial" w:hAnsi="Arial" w:cs="Arial"/>
          <w:sz w:val="22"/>
          <w:szCs w:val="20"/>
        </w:rPr>
        <w:t>In dem Wissen um die gesundheitsfördernde</w:t>
      </w:r>
      <w:r w:rsidR="007C4984">
        <w:rPr>
          <w:rFonts w:ascii="Arial" w:hAnsi="Arial" w:cs="Arial"/>
          <w:sz w:val="22"/>
          <w:szCs w:val="20"/>
        </w:rPr>
        <w:t xml:space="preserve"> Wirkung des Sports, </w:t>
      </w:r>
      <w:r w:rsidR="00D32347">
        <w:rPr>
          <w:rFonts w:ascii="Arial" w:hAnsi="Arial" w:cs="Arial"/>
          <w:sz w:val="22"/>
          <w:szCs w:val="20"/>
        </w:rPr>
        <w:t>gerade in der derzeitigen Situation</w:t>
      </w:r>
      <w:r w:rsidR="007C4984">
        <w:rPr>
          <w:rFonts w:ascii="Arial" w:hAnsi="Arial" w:cs="Arial"/>
          <w:sz w:val="22"/>
          <w:szCs w:val="20"/>
        </w:rPr>
        <w:t>,</w:t>
      </w:r>
      <w:r w:rsidR="00D32347">
        <w:rPr>
          <w:rFonts w:ascii="Arial" w:hAnsi="Arial" w:cs="Arial"/>
          <w:sz w:val="22"/>
          <w:szCs w:val="20"/>
        </w:rPr>
        <w:t xml:space="preserve"> </w:t>
      </w:r>
      <w:r w:rsidR="00010DE6">
        <w:rPr>
          <w:rFonts w:ascii="Arial" w:hAnsi="Arial" w:cs="Arial"/>
          <w:sz w:val="22"/>
          <w:szCs w:val="20"/>
        </w:rPr>
        <w:t xml:space="preserve">sorgen die </w:t>
      </w:r>
      <w:r w:rsidR="00D32347">
        <w:rPr>
          <w:rFonts w:ascii="Arial" w:hAnsi="Arial" w:cs="Arial"/>
          <w:sz w:val="22"/>
          <w:szCs w:val="20"/>
        </w:rPr>
        <w:t xml:space="preserve">umfassenden </w:t>
      </w:r>
      <w:r w:rsidR="00010DE6">
        <w:rPr>
          <w:rFonts w:ascii="Arial" w:hAnsi="Arial" w:cs="Arial"/>
          <w:sz w:val="22"/>
          <w:szCs w:val="20"/>
        </w:rPr>
        <w:t>Beschränkungen</w:t>
      </w:r>
      <w:r w:rsidR="00053F0C">
        <w:rPr>
          <w:rFonts w:ascii="Arial" w:hAnsi="Arial" w:cs="Arial"/>
          <w:sz w:val="22"/>
          <w:szCs w:val="20"/>
        </w:rPr>
        <w:t xml:space="preserve"> deshalb f</w:t>
      </w:r>
      <w:r w:rsidR="00010DE6">
        <w:rPr>
          <w:rFonts w:ascii="Arial" w:hAnsi="Arial" w:cs="Arial"/>
          <w:sz w:val="22"/>
          <w:szCs w:val="20"/>
        </w:rPr>
        <w:t>ür</w:t>
      </w:r>
      <w:r w:rsidR="00053F0C">
        <w:rPr>
          <w:rFonts w:ascii="Arial" w:hAnsi="Arial" w:cs="Arial"/>
          <w:sz w:val="22"/>
          <w:szCs w:val="20"/>
        </w:rPr>
        <w:t xml:space="preserve"> </w:t>
      </w:r>
      <w:r w:rsidR="00010DE6">
        <w:rPr>
          <w:rFonts w:ascii="Arial" w:hAnsi="Arial" w:cs="Arial"/>
          <w:sz w:val="22"/>
          <w:szCs w:val="20"/>
        </w:rPr>
        <w:t xml:space="preserve">Enttäuschung. Gleichzeitig </w:t>
      </w:r>
      <w:r w:rsidR="00BD62DA">
        <w:rPr>
          <w:rFonts w:ascii="Arial" w:hAnsi="Arial" w:cs="Arial"/>
          <w:sz w:val="22"/>
          <w:szCs w:val="20"/>
        </w:rPr>
        <w:t>respektieren wir die getroffenen Sportverbote</w:t>
      </w:r>
      <w:r w:rsidR="007C4984">
        <w:rPr>
          <w:rFonts w:ascii="Arial" w:hAnsi="Arial" w:cs="Arial"/>
          <w:sz w:val="22"/>
          <w:szCs w:val="20"/>
        </w:rPr>
        <w:t>. Wir brauchen nun die Solidarität der Sportvereine und -verbände untereinander</w:t>
      </w:r>
      <w:r w:rsidR="00015E5B">
        <w:rPr>
          <w:rFonts w:ascii="Arial" w:hAnsi="Arial" w:cs="Arial"/>
          <w:sz w:val="22"/>
          <w:szCs w:val="20"/>
        </w:rPr>
        <w:t xml:space="preserve"> </w:t>
      </w:r>
      <w:r w:rsidR="00BD62DA">
        <w:rPr>
          <w:rFonts w:ascii="Arial" w:hAnsi="Arial" w:cs="Arial"/>
          <w:sz w:val="22"/>
          <w:szCs w:val="20"/>
        </w:rPr>
        <w:t xml:space="preserve">und appellieren an die Mitglieder in den Vereinen: </w:t>
      </w:r>
      <w:r w:rsidR="007C4984">
        <w:rPr>
          <w:rFonts w:ascii="Arial" w:hAnsi="Arial" w:cs="Arial"/>
          <w:sz w:val="22"/>
          <w:szCs w:val="20"/>
        </w:rPr>
        <w:t>B</w:t>
      </w:r>
      <w:r w:rsidR="00BD62DA">
        <w:rPr>
          <w:rFonts w:ascii="Arial" w:hAnsi="Arial" w:cs="Arial"/>
          <w:sz w:val="22"/>
          <w:szCs w:val="20"/>
        </w:rPr>
        <w:t>leiben Sie Mitglied, das ist für unsere 7.600 Vereine in Hessen von zentraler Bedeutung“</w:t>
      </w:r>
      <w:r w:rsidR="00010DE6">
        <w:rPr>
          <w:rFonts w:ascii="Arial" w:hAnsi="Arial" w:cs="Arial"/>
          <w:sz w:val="22"/>
          <w:szCs w:val="20"/>
        </w:rPr>
        <w:t xml:space="preserve">, </w:t>
      </w:r>
      <w:r w:rsidR="00015E5B">
        <w:rPr>
          <w:rFonts w:ascii="Arial" w:hAnsi="Arial" w:cs="Arial"/>
          <w:sz w:val="22"/>
          <w:szCs w:val="20"/>
        </w:rPr>
        <w:t>sagt</w:t>
      </w:r>
      <w:r w:rsidR="008510DB">
        <w:rPr>
          <w:rFonts w:ascii="Arial" w:hAnsi="Arial" w:cs="Arial"/>
          <w:sz w:val="22"/>
          <w:szCs w:val="20"/>
        </w:rPr>
        <w:t xml:space="preserve"> Landesspor</w:t>
      </w:r>
      <w:r w:rsidR="00010DE6">
        <w:rPr>
          <w:rFonts w:ascii="Arial" w:hAnsi="Arial" w:cs="Arial"/>
          <w:sz w:val="22"/>
          <w:szCs w:val="20"/>
        </w:rPr>
        <w:t xml:space="preserve">tbund-Präsident Dr. Rolf Müller. </w:t>
      </w:r>
    </w:p>
    <w:p w:rsidR="00F21F31" w:rsidRDefault="00053F0C" w:rsidP="00955A09">
      <w:pPr>
        <w:pStyle w:val="Grundtext"/>
        <w:ind w:firstLine="0"/>
        <w:jc w:val="lef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Die</w:t>
      </w:r>
      <w:r w:rsidR="00F52D84">
        <w:rPr>
          <w:rFonts w:ascii="Arial" w:hAnsi="Arial" w:cs="Arial"/>
          <w:sz w:val="22"/>
          <w:szCs w:val="20"/>
        </w:rPr>
        <w:t xml:space="preserve"> Aussetzung des Breitensports</w:t>
      </w:r>
      <w:r w:rsidR="008510DB">
        <w:rPr>
          <w:rFonts w:ascii="Arial" w:hAnsi="Arial" w:cs="Arial"/>
          <w:sz w:val="22"/>
          <w:szCs w:val="20"/>
        </w:rPr>
        <w:t>, so Müller weiter,</w:t>
      </w:r>
      <w:r>
        <w:rPr>
          <w:rFonts w:ascii="Arial" w:hAnsi="Arial" w:cs="Arial"/>
          <w:sz w:val="22"/>
          <w:szCs w:val="20"/>
        </w:rPr>
        <w:t xml:space="preserve"> dürfe aber</w:t>
      </w:r>
      <w:r w:rsidR="00F52D84">
        <w:rPr>
          <w:rFonts w:ascii="Arial" w:hAnsi="Arial" w:cs="Arial"/>
          <w:sz w:val="22"/>
          <w:szCs w:val="20"/>
        </w:rPr>
        <w:t xml:space="preserve"> auf keinen Fall zum Dauerzustand werden. „Unsere Vereine haben im vergangen</w:t>
      </w:r>
      <w:r w:rsidR="00015E5B">
        <w:rPr>
          <w:rFonts w:ascii="Arial" w:hAnsi="Arial" w:cs="Arial"/>
          <w:sz w:val="22"/>
          <w:szCs w:val="20"/>
        </w:rPr>
        <w:t>en</w:t>
      </w:r>
      <w:r w:rsidR="00F52D84">
        <w:rPr>
          <w:rFonts w:ascii="Arial" w:hAnsi="Arial" w:cs="Arial"/>
          <w:sz w:val="22"/>
          <w:szCs w:val="20"/>
        </w:rPr>
        <w:t xml:space="preserve"> halben Jahr bewiesen, dass sie </w:t>
      </w:r>
      <w:r w:rsidR="00BD62DA">
        <w:rPr>
          <w:rFonts w:ascii="Arial" w:hAnsi="Arial" w:cs="Arial"/>
          <w:sz w:val="22"/>
          <w:szCs w:val="20"/>
        </w:rPr>
        <w:t>verantwortungsvoll</w:t>
      </w:r>
      <w:r w:rsidR="00F52D84">
        <w:rPr>
          <w:rFonts w:ascii="Arial" w:hAnsi="Arial" w:cs="Arial"/>
          <w:sz w:val="22"/>
          <w:szCs w:val="20"/>
        </w:rPr>
        <w:t xml:space="preserve">, anpassungsfähig und kreativ sind. </w:t>
      </w:r>
      <w:r w:rsidR="008510DB">
        <w:rPr>
          <w:rFonts w:ascii="Arial" w:hAnsi="Arial" w:cs="Arial"/>
          <w:sz w:val="22"/>
          <w:szCs w:val="20"/>
        </w:rPr>
        <w:t>Wenn der</w:t>
      </w:r>
      <w:r w:rsidR="00F52D84">
        <w:rPr>
          <w:rFonts w:ascii="Arial" w:hAnsi="Arial" w:cs="Arial"/>
          <w:sz w:val="22"/>
          <w:szCs w:val="20"/>
        </w:rPr>
        <w:t xml:space="preserve"> Vereinsbetrieb über einen längeren Zeitraum </w:t>
      </w:r>
      <w:r w:rsidR="008510DB">
        <w:rPr>
          <w:rFonts w:ascii="Arial" w:hAnsi="Arial" w:cs="Arial"/>
          <w:sz w:val="22"/>
          <w:szCs w:val="20"/>
        </w:rPr>
        <w:t>untersagt bleibt</w:t>
      </w:r>
      <w:r w:rsidR="00F52D84">
        <w:rPr>
          <w:rFonts w:ascii="Arial" w:hAnsi="Arial" w:cs="Arial"/>
          <w:sz w:val="22"/>
          <w:szCs w:val="20"/>
        </w:rPr>
        <w:t xml:space="preserve">, drohen </w:t>
      </w:r>
      <w:r w:rsidR="008510DB">
        <w:rPr>
          <w:rFonts w:ascii="Arial" w:hAnsi="Arial" w:cs="Arial"/>
          <w:sz w:val="22"/>
          <w:szCs w:val="20"/>
        </w:rPr>
        <w:t xml:space="preserve">einem nicht unerheblichen Teil unserer Vereine </w:t>
      </w:r>
      <w:r w:rsidR="00F52D84">
        <w:rPr>
          <w:rFonts w:ascii="Arial" w:hAnsi="Arial" w:cs="Arial"/>
          <w:sz w:val="22"/>
          <w:szCs w:val="20"/>
        </w:rPr>
        <w:t xml:space="preserve"> </w:t>
      </w:r>
      <w:r w:rsidR="008510DB">
        <w:rPr>
          <w:rFonts w:ascii="Arial" w:hAnsi="Arial" w:cs="Arial"/>
          <w:sz w:val="22"/>
          <w:szCs w:val="20"/>
        </w:rPr>
        <w:t xml:space="preserve">aber </w:t>
      </w:r>
      <w:r w:rsidR="00F52D84">
        <w:rPr>
          <w:rFonts w:ascii="Arial" w:hAnsi="Arial" w:cs="Arial"/>
          <w:sz w:val="22"/>
          <w:szCs w:val="20"/>
        </w:rPr>
        <w:t xml:space="preserve">nicht nur existenzielle finanzielle Probleme. Es ist auch zu befürchten, dass </w:t>
      </w:r>
      <w:r w:rsidR="008510DB">
        <w:rPr>
          <w:rFonts w:ascii="Arial" w:hAnsi="Arial" w:cs="Arial"/>
          <w:sz w:val="22"/>
          <w:szCs w:val="20"/>
        </w:rPr>
        <w:t xml:space="preserve">sich </w:t>
      </w:r>
      <w:r w:rsidR="00F52D84">
        <w:rPr>
          <w:rFonts w:ascii="Arial" w:hAnsi="Arial" w:cs="Arial"/>
          <w:sz w:val="22"/>
          <w:szCs w:val="20"/>
        </w:rPr>
        <w:t xml:space="preserve">Mitglieder </w:t>
      </w:r>
      <w:r w:rsidR="00F21F31">
        <w:rPr>
          <w:rFonts w:ascii="Arial" w:hAnsi="Arial" w:cs="Arial"/>
          <w:sz w:val="22"/>
          <w:szCs w:val="20"/>
        </w:rPr>
        <w:t>abwenden</w:t>
      </w:r>
      <w:r w:rsidR="00BD62DA">
        <w:rPr>
          <w:rFonts w:ascii="Arial" w:hAnsi="Arial" w:cs="Arial"/>
          <w:sz w:val="22"/>
          <w:szCs w:val="20"/>
        </w:rPr>
        <w:t>, die Motivation für ehrena</w:t>
      </w:r>
      <w:bookmarkStart w:id="0" w:name="_GoBack"/>
      <w:bookmarkEnd w:id="0"/>
      <w:r w:rsidR="00BD62DA">
        <w:rPr>
          <w:rFonts w:ascii="Arial" w:hAnsi="Arial" w:cs="Arial"/>
          <w:sz w:val="22"/>
          <w:szCs w:val="20"/>
        </w:rPr>
        <w:t xml:space="preserve">mtliche Arbeit </w:t>
      </w:r>
      <w:r w:rsidR="00514322">
        <w:rPr>
          <w:rFonts w:ascii="Arial" w:hAnsi="Arial" w:cs="Arial"/>
          <w:sz w:val="22"/>
          <w:szCs w:val="20"/>
        </w:rPr>
        <w:t xml:space="preserve">nachlässt </w:t>
      </w:r>
      <w:r w:rsidR="00F21F31">
        <w:rPr>
          <w:rFonts w:ascii="Arial" w:hAnsi="Arial" w:cs="Arial"/>
          <w:sz w:val="22"/>
          <w:szCs w:val="20"/>
        </w:rPr>
        <w:t>und insbesondere Kinder</w:t>
      </w:r>
      <w:r w:rsidR="00BD62DA">
        <w:rPr>
          <w:rFonts w:ascii="Arial" w:hAnsi="Arial" w:cs="Arial"/>
          <w:sz w:val="22"/>
          <w:szCs w:val="20"/>
        </w:rPr>
        <w:t xml:space="preserve"> und Jugendliche nur noch sehr schwer</w:t>
      </w:r>
      <w:r w:rsidR="00F21F31">
        <w:rPr>
          <w:rFonts w:ascii="Arial" w:hAnsi="Arial" w:cs="Arial"/>
          <w:sz w:val="22"/>
          <w:szCs w:val="20"/>
        </w:rPr>
        <w:t xml:space="preserve"> Zugang zum Vereinssport finden.“</w:t>
      </w:r>
    </w:p>
    <w:p w:rsidR="00C41970" w:rsidRDefault="00F21F31" w:rsidP="00955A09">
      <w:pPr>
        <w:pStyle w:val="Grundtext"/>
        <w:ind w:firstLine="0"/>
        <w:jc w:val="left"/>
        <w:rPr>
          <w:rFonts w:ascii="Arial" w:hAnsi="Arial" w:cs="Arial"/>
          <w:color w:val="808080" w:themeColor="background1" w:themeShade="80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Müller appelliert aus diesem Grund an die Politik, schon jetzt an einer mittelfristigen Strategie </w:t>
      </w:r>
      <w:r w:rsidR="008510DB">
        <w:rPr>
          <w:rFonts w:ascii="Arial" w:hAnsi="Arial" w:cs="Arial"/>
          <w:sz w:val="22"/>
          <w:szCs w:val="20"/>
        </w:rPr>
        <w:t xml:space="preserve">zur Sicherstellung des Sportangebots der 7.600 Vereine für Hessens Bevölkerung </w:t>
      </w:r>
      <w:r>
        <w:rPr>
          <w:rFonts w:ascii="Arial" w:hAnsi="Arial" w:cs="Arial"/>
          <w:sz w:val="22"/>
          <w:szCs w:val="20"/>
        </w:rPr>
        <w:t xml:space="preserve">zu arbeiten: „Sportvereine sind in der großen Mehrheit ehrenamtlich geführt. Kurzfristige Entscheidungen, die für einen großen organisatorischen Mehraufwand sorgen, stellen sie deshalb </w:t>
      </w:r>
      <w:r w:rsidR="000A1EB6">
        <w:rPr>
          <w:rFonts w:ascii="Arial" w:hAnsi="Arial" w:cs="Arial"/>
          <w:sz w:val="22"/>
          <w:szCs w:val="20"/>
        </w:rPr>
        <w:t>vor besondere Herausforderungen.</w:t>
      </w:r>
      <w:r w:rsidR="00BD62DA">
        <w:rPr>
          <w:rFonts w:ascii="Arial" w:hAnsi="Arial" w:cs="Arial"/>
          <w:sz w:val="22"/>
          <w:szCs w:val="20"/>
        </w:rPr>
        <w:t xml:space="preserve"> Wir würden uns bei zukünftigen </w:t>
      </w:r>
      <w:proofErr w:type="spellStart"/>
      <w:r w:rsidR="00BD62DA">
        <w:rPr>
          <w:rFonts w:ascii="Arial" w:hAnsi="Arial" w:cs="Arial"/>
          <w:sz w:val="22"/>
          <w:szCs w:val="20"/>
        </w:rPr>
        <w:t>Coronabeschränkungen</w:t>
      </w:r>
      <w:proofErr w:type="spellEnd"/>
      <w:r w:rsidR="008510DB">
        <w:rPr>
          <w:rFonts w:ascii="Arial" w:hAnsi="Arial" w:cs="Arial"/>
          <w:sz w:val="22"/>
          <w:szCs w:val="20"/>
        </w:rPr>
        <w:t xml:space="preserve"> zudem</w:t>
      </w:r>
      <w:r w:rsidR="00BD62DA">
        <w:rPr>
          <w:rFonts w:ascii="Arial" w:hAnsi="Arial" w:cs="Arial"/>
          <w:sz w:val="22"/>
          <w:szCs w:val="20"/>
        </w:rPr>
        <w:t xml:space="preserve"> eine differenzierte Vorgehensweise und </w:t>
      </w:r>
      <w:r w:rsidR="008510DB">
        <w:rPr>
          <w:rFonts w:ascii="Arial" w:hAnsi="Arial" w:cs="Arial"/>
          <w:sz w:val="22"/>
          <w:szCs w:val="20"/>
        </w:rPr>
        <w:t xml:space="preserve">im Vorfeld </w:t>
      </w:r>
      <w:r w:rsidR="00BD62DA">
        <w:rPr>
          <w:rFonts w:ascii="Arial" w:hAnsi="Arial" w:cs="Arial"/>
          <w:sz w:val="22"/>
          <w:szCs w:val="20"/>
        </w:rPr>
        <w:t xml:space="preserve">Abstimmungen mit dem Landessportbund </w:t>
      </w:r>
      <w:r w:rsidR="008510DB">
        <w:rPr>
          <w:rFonts w:ascii="Arial" w:hAnsi="Arial" w:cs="Arial"/>
          <w:sz w:val="22"/>
          <w:szCs w:val="20"/>
        </w:rPr>
        <w:t>bzw.</w:t>
      </w:r>
      <w:r w:rsidR="00BD62DA">
        <w:rPr>
          <w:rFonts w:ascii="Arial" w:hAnsi="Arial" w:cs="Arial"/>
          <w:sz w:val="22"/>
          <w:szCs w:val="20"/>
        </w:rPr>
        <w:t xml:space="preserve"> auf Bundesebene mit dem DOSB wünschen.</w:t>
      </w:r>
      <w:r w:rsidR="00C41970">
        <w:rPr>
          <w:rFonts w:ascii="Arial" w:hAnsi="Arial" w:cs="Arial"/>
          <w:sz w:val="22"/>
          <w:szCs w:val="20"/>
        </w:rPr>
        <w:t xml:space="preserve">“ </w:t>
      </w:r>
    </w:p>
    <w:p w:rsidR="00955A09" w:rsidRPr="00053F0C" w:rsidRDefault="00AB1D50" w:rsidP="00955A09">
      <w:pPr>
        <w:pStyle w:val="Grundtext"/>
        <w:ind w:firstLine="0"/>
        <w:jc w:val="left"/>
        <w:rPr>
          <w:rFonts w:ascii="Arial" w:hAnsi="Arial" w:cs="Arial"/>
          <w:color w:val="auto"/>
          <w:sz w:val="22"/>
          <w:szCs w:val="20"/>
        </w:rPr>
      </w:pPr>
      <w:r w:rsidRPr="00AB1D50">
        <w:rPr>
          <w:rFonts w:ascii="Arial" w:hAnsi="Arial" w:cs="Arial"/>
          <w:color w:val="auto"/>
          <w:sz w:val="22"/>
          <w:szCs w:val="20"/>
        </w:rPr>
        <w:t>Der Landessportbund fordert die Hessische Landesregierung außerdem auf, ihre Corona-Hilfsprogramme 2021 fort</w:t>
      </w:r>
      <w:r w:rsidR="00015E5B">
        <w:rPr>
          <w:rFonts w:ascii="Arial" w:hAnsi="Arial" w:cs="Arial"/>
          <w:color w:val="auto"/>
          <w:sz w:val="22"/>
          <w:szCs w:val="20"/>
        </w:rPr>
        <w:t>zu</w:t>
      </w:r>
      <w:r w:rsidRPr="00AB1D50">
        <w:rPr>
          <w:rFonts w:ascii="Arial" w:hAnsi="Arial" w:cs="Arial"/>
          <w:color w:val="auto"/>
          <w:sz w:val="22"/>
          <w:szCs w:val="20"/>
        </w:rPr>
        <w:t xml:space="preserve">führen und bedarfsgerecht weiterentwickeln. </w:t>
      </w:r>
      <w:r w:rsidR="00015E5B">
        <w:rPr>
          <w:rFonts w:ascii="Arial" w:hAnsi="Arial" w:cs="Arial"/>
          <w:color w:val="auto"/>
          <w:sz w:val="22"/>
          <w:szCs w:val="20"/>
        </w:rPr>
        <w:t>„</w:t>
      </w:r>
      <w:r w:rsidR="00BD62DA">
        <w:rPr>
          <w:rFonts w:ascii="Arial" w:hAnsi="Arial" w:cs="Arial"/>
          <w:color w:val="auto"/>
          <w:sz w:val="22"/>
          <w:szCs w:val="20"/>
        </w:rPr>
        <w:t xml:space="preserve">Für die Zusage des </w:t>
      </w:r>
      <w:r w:rsidR="00F1031F">
        <w:rPr>
          <w:rFonts w:ascii="Arial" w:hAnsi="Arial" w:cs="Arial"/>
          <w:color w:val="auto"/>
          <w:sz w:val="22"/>
          <w:szCs w:val="20"/>
        </w:rPr>
        <w:t xml:space="preserve">Hessischen </w:t>
      </w:r>
      <w:r w:rsidR="00BD62DA">
        <w:rPr>
          <w:rFonts w:ascii="Arial" w:hAnsi="Arial" w:cs="Arial"/>
          <w:color w:val="auto"/>
          <w:sz w:val="22"/>
          <w:szCs w:val="20"/>
        </w:rPr>
        <w:t xml:space="preserve">Ministerpräsidenten, der am </w:t>
      </w:r>
      <w:proofErr w:type="gramStart"/>
      <w:r w:rsidR="00BD62DA">
        <w:rPr>
          <w:rFonts w:ascii="Arial" w:hAnsi="Arial" w:cs="Arial"/>
          <w:color w:val="auto"/>
          <w:sz w:val="22"/>
          <w:szCs w:val="20"/>
        </w:rPr>
        <w:t xml:space="preserve">Mittwoch </w:t>
      </w:r>
      <w:r w:rsidR="00015E5B">
        <w:rPr>
          <w:rFonts w:ascii="Arial" w:hAnsi="Arial" w:cs="Arial"/>
          <w:color w:val="auto"/>
          <w:sz w:val="22"/>
          <w:szCs w:val="20"/>
        </w:rPr>
        <w:t>,</w:t>
      </w:r>
      <w:r w:rsidR="00BD62DA">
        <w:rPr>
          <w:rFonts w:ascii="Arial" w:hAnsi="Arial" w:cs="Arial"/>
          <w:color w:val="auto"/>
          <w:sz w:val="22"/>
          <w:szCs w:val="20"/>
        </w:rPr>
        <w:t>Entschädigungsleistungen</w:t>
      </w:r>
      <w:proofErr w:type="gramEnd"/>
      <w:r w:rsidR="00BD62DA">
        <w:rPr>
          <w:rFonts w:ascii="Arial" w:hAnsi="Arial" w:cs="Arial"/>
          <w:color w:val="auto"/>
          <w:sz w:val="22"/>
          <w:szCs w:val="20"/>
        </w:rPr>
        <w:t xml:space="preserve"> für alle, die durch diese Maßna</w:t>
      </w:r>
      <w:r w:rsidR="00015E5B">
        <w:rPr>
          <w:rFonts w:ascii="Arial" w:hAnsi="Arial" w:cs="Arial"/>
          <w:color w:val="auto"/>
          <w:sz w:val="22"/>
          <w:szCs w:val="20"/>
        </w:rPr>
        <w:t>hmen unmittelbar betroffen sind‘</w:t>
      </w:r>
      <w:r w:rsidR="00BD62DA">
        <w:rPr>
          <w:rFonts w:ascii="Arial" w:hAnsi="Arial" w:cs="Arial"/>
          <w:color w:val="auto"/>
          <w:sz w:val="22"/>
          <w:szCs w:val="20"/>
        </w:rPr>
        <w:t xml:space="preserve"> in Aussicht stellte, sind wir</w:t>
      </w:r>
      <w:r w:rsidR="008510DB">
        <w:rPr>
          <w:rFonts w:ascii="Arial" w:hAnsi="Arial" w:cs="Arial"/>
          <w:color w:val="auto"/>
          <w:sz w:val="22"/>
          <w:szCs w:val="20"/>
        </w:rPr>
        <w:t xml:space="preserve"> in diesem Zusammenhang</w:t>
      </w:r>
      <w:r w:rsidR="00BD62DA">
        <w:rPr>
          <w:rFonts w:ascii="Arial" w:hAnsi="Arial" w:cs="Arial"/>
          <w:color w:val="auto"/>
          <w:sz w:val="22"/>
          <w:szCs w:val="20"/>
        </w:rPr>
        <w:t xml:space="preserve"> dankbar“, so Müller. </w:t>
      </w:r>
      <w:r w:rsidRPr="00AB1D50">
        <w:rPr>
          <w:rFonts w:ascii="Arial" w:hAnsi="Arial" w:cs="Arial"/>
          <w:color w:val="auto"/>
          <w:sz w:val="22"/>
          <w:szCs w:val="20"/>
        </w:rPr>
        <w:t xml:space="preserve">Zudem </w:t>
      </w:r>
      <w:r>
        <w:rPr>
          <w:rFonts w:ascii="Arial" w:hAnsi="Arial" w:cs="Arial"/>
          <w:color w:val="auto"/>
          <w:sz w:val="22"/>
          <w:szCs w:val="20"/>
        </w:rPr>
        <w:t xml:space="preserve">müsse darauf hingewirkt werden, </w:t>
      </w:r>
      <w:r w:rsidRPr="00AB1D50">
        <w:rPr>
          <w:rFonts w:ascii="Arial" w:hAnsi="Arial" w:cs="Arial"/>
          <w:color w:val="auto"/>
          <w:sz w:val="22"/>
          <w:szCs w:val="20"/>
        </w:rPr>
        <w:t>dass entsprechende Bundes- oder Bund-Länder-Programme für Sportvereine geöffnet werden.</w:t>
      </w:r>
      <w:r>
        <w:rPr>
          <w:rFonts w:ascii="Arial" w:hAnsi="Arial" w:cs="Arial"/>
          <w:color w:val="auto"/>
          <w:sz w:val="22"/>
          <w:szCs w:val="20"/>
        </w:rPr>
        <w:t xml:space="preserve"> „</w:t>
      </w:r>
      <w:r w:rsidR="008510DB">
        <w:rPr>
          <w:rFonts w:ascii="Arial" w:hAnsi="Arial" w:cs="Arial"/>
          <w:color w:val="auto"/>
          <w:sz w:val="22"/>
          <w:szCs w:val="20"/>
        </w:rPr>
        <w:t>Dabei darf der P</w:t>
      </w:r>
      <w:r>
        <w:rPr>
          <w:rFonts w:ascii="Arial" w:hAnsi="Arial" w:cs="Arial"/>
          <w:color w:val="auto"/>
          <w:sz w:val="22"/>
          <w:szCs w:val="20"/>
        </w:rPr>
        <w:t>rofisport nicht mit der Sportvereinslandschaft gleichgesetzt oder verwechselt werden“, so Müller. Insbesond</w:t>
      </w:r>
      <w:r w:rsidR="008510DB">
        <w:rPr>
          <w:rFonts w:ascii="Arial" w:hAnsi="Arial" w:cs="Arial"/>
          <w:color w:val="auto"/>
          <w:sz w:val="22"/>
          <w:szCs w:val="20"/>
        </w:rPr>
        <w:t>e</w:t>
      </w:r>
      <w:r>
        <w:rPr>
          <w:rFonts w:ascii="Arial" w:hAnsi="Arial" w:cs="Arial"/>
          <w:color w:val="auto"/>
          <w:sz w:val="22"/>
          <w:szCs w:val="20"/>
        </w:rPr>
        <w:t>re auf Bundesebene wünscht er sich „m</w:t>
      </w:r>
      <w:r w:rsidRPr="00AB1D50">
        <w:rPr>
          <w:rFonts w:ascii="Arial" w:hAnsi="Arial" w:cs="Arial"/>
          <w:color w:val="auto"/>
          <w:sz w:val="22"/>
          <w:szCs w:val="20"/>
        </w:rPr>
        <w:t xml:space="preserve">ehr Wertschätzung für Sportvereine und </w:t>
      </w:r>
      <w:r>
        <w:rPr>
          <w:rFonts w:ascii="Arial" w:hAnsi="Arial" w:cs="Arial"/>
          <w:color w:val="auto"/>
          <w:sz w:val="22"/>
          <w:szCs w:val="20"/>
        </w:rPr>
        <w:t xml:space="preserve">im Zweifelsfall </w:t>
      </w:r>
      <w:r w:rsidRPr="00AB1D50">
        <w:rPr>
          <w:rFonts w:ascii="Arial" w:hAnsi="Arial" w:cs="Arial"/>
          <w:color w:val="auto"/>
          <w:sz w:val="22"/>
          <w:szCs w:val="20"/>
        </w:rPr>
        <w:t>mehr Differenzierung</w:t>
      </w:r>
      <w:r>
        <w:rPr>
          <w:rFonts w:ascii="Arial" w:hAnsi="Arial" w:cs="Arial"/>
          <w:color w:val="auto"/>
          <w:sz w:val="22"/>
          <w:szCs w:val="20"/>
        </w:rPr>
        <w:t>“</w:t>
      </w:r>
      <w:r w:rsidRPr="00AB1D50">
        <w:rPr>
          <w:rFonts w:ascii="Arial" w:hAnsi="Arial" w:cs="Arial"/>
          <w:color w:val="auto"/>
          <w:sz w:val="22"/>
          <w:szCs w:val="20"/>
        </w:rPr>
        <w:t>.</w:t>
      </w:r>
      <w:r>
        <w:rPr>
          <w:rFonts w:ascii="Arial" w:hAnsi="Arial" w:cs="Arial"/>
          <w:color w:val="auto"/>
          <w:sz w:val="22"/>
          <w:szCs w:val="20"/>
        </w:rPr>
        <w:t xml:space="preserve"> In diesem Zusammenhang wiederholt er auch seine Bitte an den Bundestag, </w:t>
      </w:r>
      <w:r w:rsidRPr="00AB1D50">
        <w:rPr>
          <w:rFonts w:ascii="Arial" w:hAnsi="Arial" w:cs="Arial"/>
          <w:color w:val="auto"/>
          <w:sz w:val="22"/>
          <w:szCs w:val="20"/>
        </w:rPr>
        <w:t xml:space="preserve">zeitnah ein Ehrenamtsstärkungsgesetz zu </w:t>
      </w:r>
      <w:r w:rsidRPr="00AB1D50">
        <w:rPr>
          <w:rFonts w:ascii="Arial" w:hAnsi="Arial" w:cs="Arial"/>
          <w:color w:val="auto"/>
          <w:sz w:val="22"/>
          <w:szCs w:val="20"/>
        </w:rPr>
        <w:lastRenderedPageBreak/>
        <w:t>verabschieden und so die Forderungen der Sportorganisationen zur Entbürokratisierung so schnell wie möglich umzusetzen.</w:t>
      </w:r>
    </w:p>
    <w:sectPr w:rsidR="00955A09" w:rsidRPr="00053F0C" w:rsidSect="00653CBC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ges, Andreas">
    <w15:presenceInfo w15:providerId="AD" w15:userId="S-1-5-21-1387119467-1144347367-4177066337-4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E0"/>
    <w:rsid w:val="00010DE6"/>
    <w:rsid w:val="00015E5B"/>
    <w:rsid w:val="00053F0C"/>
    <w:rsid w:val="000A1EB6"/>
    <w:rsid w:val="000C3A30"/>
    <w:rsid w:val="00160504"/>
    <w:rsid w:val="00227B65"/>
    <w:rsid w:val="00432187"/>
    <w:rsid w:val="00514322"/>
    <w:rsid w:val="0052046E"/>
    <w:rsid w:val="00562A81"/>
    <w:rsid w:val="00653CBC"/>
    <w:rsid w:val="00676F49"/>
    <w:rsid w:val="007C4984"/>
    <w:rsid w:val="007F22E0"/>
    <w:rsid w:val="00825FF9"/>
    <w:rsid w:val="008510DB"/>
    <w:rsid w:val="008F4002"/>
    <w:rsid w:val="00955A09"/>
    <w:rsid w:val="009D2F7A"/>
    <w:rsid w:val="00AB1D50"/>
    <w:rsid w:val="00AB7C8D"/>
    <w:rsid w:val="00B25014"/>
    <w:rsid w:val="00BC0EEC"/>
    <w:rsid w:val="00BD62DA"/>
    <w:rsid w:val="00BF6E14"/>
    <w:rsid w:val="00C252EC"/>
    <w:rsid w:val="00C41970"/>
    <w:rsid w:val="00C933C1"/>
    <w:rsid w:val="00D3006F"/>
    <w:rsid w:val="00D32347"/>
    <w:rsid w:val="00E55894"/>
    <w:rsid w:val="00F1031F"/>
    <w:rsid w:val="00F21F31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2E0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7F22E0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9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933C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933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9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9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970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9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970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2E0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uiPriority w:val="99"/>
    <w:rsid w:val="007F22E0"/>
    <w:pPr>
      <w:widowControl w:val="0"/>
      <w:autoSpaceDE w:val="0"/>
      <w:autoSpaceDN w:val="0"/>
      <w:adjustRightInd w:val="0"/>
      <w:spacing w:after="113" w:line="288" w:lineRule="auto"/>
      <w:ind w:firstLine="227"/>
      <w:jc w:val="both"/>
      <w:textAlignment w:val="center"/>
    </w:pPr>
    <w:rPr>
      <w:rFonts w:ascii="Sportiv" w:hAnsi="Sportiv" w:cs="Sportiv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9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933C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933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3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9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9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970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9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970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Spener, Leonore</dc:creator>
  <cp:lastModifiedBy>Boger, Isabell</cp:lastModifiedBy>
  <cp:revision>7</cp:revision>
  <cp:lastPrinted>2020-10-29T15:34:00Z</cp:lastPrinted>
  <dcterms:created xsi:type="dcterms:W3CDTF">2020-10-29T12:06:00Z</dcterms:created>
  <dcterms:modified xsi:type="dcterms:W3CDTF">2020-10-29T15:49:00Z</dcterms:modified>
</cp:coreProperties>
</file>